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52518D" w:rsidRDefault="0052518D" w:rsidP="002E0B21">
      <w:pPr>
        <w:spacing w:before="120" w:after="120"/>
        <w:jc w:val="center"/>
        <w:rPr>
          <w:rFonts w:asciiTheme="majorHAnsi" w:hAnsiTheme="majorHAnsi" w:cstheme="majorHAnsi"/>
          <w:b/>
          <w:sz w:val="28"/>
          <w:szCs w:val="28"/>
        </w:rPr>
      </w:pPr>
      <w:r w:rsidRPr="0052518D">
        <w:rPr>
          <w:rFonts w:ascii="Times New Roman" w:eastAsia="Times New Roman" w:hAnsi="Times New Roman" w:cs="Times New Roman"/>
          <w:b/>
          <w:bCs/>
          <w:kern w:val="36"/>
          <w:sz w:val="28"/>
          <w:szCs w:val="28"/>
        </w:rPr>
        <w:t>THIẾT KẾ MỘT GIỜ DẠY HỌC THEO ĐỊNH HƯỚNG ĐỔI MỚI PHƯƠNG PHÁP DẠY HỌC</w:t>
      </w:r>
    </w:p>
    <w:p w:rsidR="00821C2E" w:rsidRPr="00D63D9C" w:rsidRDefault="00D63D9C" w:rsidP="002E0B21">
      <w:pPr>
        <w:spacing w:before="120" w:after="120"/>
        <w:ind w:left="5040"/>
        <w:jc w:val="right"/>
        <w:rPr>
          <w:rFonts w:asciiTheme="majorHAnsi" w:hAnsiTheme="majorHAnsi" w:cstheme="majorHAnsi"/>
          <w:b/>
          <w:i/>
          <w:sz w:val="26"/>
          <w:szCs w:val="26"/>
          <w:lang w:val="en-US"/>
        </w:rPr>
      </w:pPr>
      <w:proofErr w:type="spellStart"/>
      <w:r>
        <w:rPr>
          <w:rFonts w:asciiTheme="majorHAnsi" w:hAnsiTheme="majorHAnsi" w:cstheme="majorHAnsi"/>
          <w:b/>
          <w:i/>
          <w:sz w:val="26"/>
          <w:szCs w:val="26"/>
          <w:lang w:val="en-US"/>
        </w:rPr>
        <w:t>Tác</w:t>
      </w:r>
      <w:proofErr w:type="spellEnd"/>
      <w:r>
        <w:rPr>
          <w:rFonts w:asciiTheme="majorHAnsi" w:hAnsiTheme="majorHAnsi" w:cstheme="majorHAnsi"/>
          <w:b/>
          <w:i/>
          <w:sz w:val="26"/>
          <w:szCs w:val="26"/>
          <w:lang w:val="en-US"/>
        </w:rPr>
        <w:t xml:space="preserve"> </w:t>
      </w:r>
      <w:proofErr w:type="spellStart"/>
      <w:r>
        <w:rPr>
          <w:rFonts w:asciiTheme="majorHAnsi" w:hAnsiTheme="majorHAnsi" w:cstheme="majorHAnsi"/>
          <w:b/>
          <w:i/>
          <w:sz w:val="26"/>
          <w:szCs w:val="26"/>
          <w:lang w:val="en-US"/>
        </w:rPr>
        <w:t>giả</w:t>
      </w:r>
      <w:proofErr w:type="spellEnd"/>
      <w:r w:rsidR="001C08D4">
        <w:rPr>
          <w:rFonts w:asciiTheme="majorHAnsi" w:hAnsiTheme="majorHAnsi" w:cstheme="majorHAnsi"/>
          <w:b/>
          <w:i/>
          <w:sz w:val="26"/>
          <w:szCs w:val="26"/>
          <w:lang w:val="en-US"/>
        </w:rPr>
        <w:t xml:space="preserve"> </w:t>
      </w:r>
      <w:proofErr w:type="spellStart"/>
      <w:r w:rsidR="004316D5">
        <w:rPr>
          <w:rFonts w:asciiTheme="majorHAnsi" w:hAnsiTheme="majorHAnsi" w:cstheme="majorHAnsi"/>
          <w:b/>
          <w:i/>
          <w:sz w:val="26"/>
          <w:szCs w:val="26"/>
          <w:lang w:val="en-US"/>
        </w:rPr>
        <w:t>Tăng</w:t>
      </w:r>
      <w:proofErr w:type="spellEnd"/>
      <w:r w:rsidR="004316D5">
        <w:rPr>
          <w:rFonts w:asciiTheme="majorHAnsi" w:hAnsiTheme="majorHAnsi" w:cstheme="majorHAnsi"/>
          <w:b/>
          <w:i/>
          <w:sz w:val="26"/>
          <w:szCs w:val="26"/>
          <w:lang w:val="en-US"/>
        </w:rPr>
        <w:t xml:space="preserve"> </w:t>
      </w:r>
      <w:proofErr w:type="spellStart"/>
      <w:r w:rsidR="004316D5">
        <w:rPr>
          <w:rFonts w:asciiTheme="majorHAnsi" w:hAnsiTheme="majorHAnsi" w:cstheme="majorHAnsi"/>
          <w:b/>
          <w:i/>
          <w:sz w:val="26"/>
          <w:szCs w:val="26"/>
          <w:lang w:val="en-US"/>
        </w:rPr>
        <w:t>Cẩm</w:t>
      </w:r>
      <w:proofErr w:type="spellEnd"/>
      <w:r w:rsidR="004316D5">
        <w:rPr>
          <w:rFonts w:asciiTheme="majorHAnsi" w:hAnsiTheme="majorHAnsi" w:cstheme="majorHAnsi"/>
          <w:b/>
          <w:i/>
          <w:sz w:val="26"/>
          <w:szCs w:val="26"/>
          <w:lang w:val="en-US"/>
        </w:rPr>
        <w:t xml:space="preserve"> </w:t>
      </w:r>
      <w:proofErr w:type="spellStart"/>
      <w:r w:rsidR="004316D5">
        <w:rPr>
          <w:rFonts w:asciiTheme="majorHAnsi" w:hAnsiTheme="majorHAnsi" w:cstheme="majorHAnsi"/>
          <w:b/>
          <w:i/>
          <w:sz w:val="26"/>
          <w:szCs w:val="26"/>
          <w:lang w:val="en-US"/>
        </w:rPr>
        <w:t>Huê</w:t>
      </w:r>
      <w:proofErr w:type="spellEnd"/>
    </w:p>
    <w:p w:rsidR="00821C2E" w:rsidRPr="00D63D9C" w:rsidRDefault="004316D5" w:rsidP="002E0B21">
      <w:pPr>
        <w:spacing w:before="120" w:after="120"/>
        <w:ind w:left="5040"/>
        <w:jc w:val="right"/>
        <w:rPr>
          <w:rFonts w:asciiTheme="majorHAnsi" w:hAnsiTheme="majorHAnsi" w:cstheme="majorHAnsi"/>
          <w:b/>
          <w:i/>
          <w:sz w:val="26"/>
          <w:szCs w:val="26"/>
          <w:lang w:val="en-US"/>
        </w:rPr>
      </w:pPr>
      <w:proofErr w:type="spellStart"/>
      <w:r>
        <w:rPr>
          <w:rFonts w:asciiTheme="majorHAnsi" w:hAnsiTheme="majorHAnsi" w:cstheme="majorHAnsi"/>
          <w:b/>
          <w:i/>
          <w:sz w:val="26"/>
          <w:szCs w:val="26"/>
          <w:lang w:val="en-US"/>
        </w:rPr>
        <w:t>Giảng</w:t>
      </w:r>
      <w:proofErr w:type="spellEnd"/>
      <w:r>
        <w:rPr>
          <w:rFonts w:asciiTheme="majorHAnsi" w:hAnsiTheme="majorHAnsi" w:cstheme="majorHAnsi"/>
          <w:b/>
          <w:i/>
          <w:sz w:val="26"/>
          <w:szCs w:val="26"/>
          <w:lang w:val="en-US"/>
        </w:rPr>
        <w:t xml:space="preserve"> </w:t>
      </w:r>
      <w:proofErr w:type="spellStart"/>
      <w:r>
        <w:rPr>
          <w:rFonts w:asciiTheme="majorHAnsi" w:hAnsiTheme="majorHAnsi" w:cstheme="majorHAnsi"/>
          <w:b/>
          <w:i/>
          <w:sz w:val="26"/>
          <w:szCs w:val="26"/>
          <w:lang w:val="en-US"/>
        </w:rPr>
        <w:t>viên</w:t>
      </w:r>
      <w:proofErr w:type="spellEnd"/>
      <w:r w:rsidR="00D63D9C">
        <w:rPr>
          <w:rFonts w:asciiTheme="majorHAnsi" w:hAnsiTheme="majorHAnsi" w:cstheme="majorHAnsi"/>
          <w:b/>
          <w:i/>
          <w:sz w:val="26"/>
          <w:szCs w:val="26"/>
          <w:lang w:val="en-US"/>
        </w:rPr>
        <w:t xml:space="preserve"> </w:t>
      </w:r>
      <w:r>
        <w:rPr>
          <w:rFonts w:asciiTheme="majorHAnsi" w:hAnsiTheme="majorHAnsi" w:cstheme="majorHAnsi"/>
          <w:b/>
          <w:i/>
          <w:sz w:val="26"/>
          <w:szCs w:val="26"/>
          <w:lang w:val="en-US"/>
        </w:rPr>
        <w:t>–</w:t>
      </w:r>
      <w:r w:rsidR="00D63D9C">
        <w:rPr>
          <w:rFonts w:asciiTheme="majorHAnsi" w:hAnsiTheme="majorHAnsi" w:cstheme="majorHAnsi"/>
          <w:b/>
          <w:i/>
          <w:sz w:val="26"/>
          <w:szCs w:val="26"/>
          <w:lang w:val="en-US"/>
        </w:rPr>
        <w:t xml:space="preserve"> </w:t>
      </w:r>
      <w:proofErr w:type="spellStart"/>
      <w:r>
        <w:rPr>
          <w:rFonts w:asciiTheme="majorHAnsi" w:hAnsiTheme="majorHAnsi" w:cstheme="majorHAnsi"/>
          <w:b/>
          <w:i/>
          <w:sz w:val="26"/>
          <w:szCs w:val="26"/>
          <w:lang w:val="en-US"/>
        </w:rPr>
        <w:t>khoa</w:t>
      </w:r>
      <w:proofErr w:type="spellEnd"/>
      <w:r>
        <w:rPr>
          <w:rFonts w:asciiTheme="majorHAnsi" w:hAnsiTheme="majorHAnsi" w:cstheme="majorHAnsi"/>
          <w:b/>
          <w:i/>
          <w:sz w:val="26"/>
          <w:szCs w:val="26"/>
          <w:lang w:val="en-US"/>
        </w:rPr>
        <w:t xml:space="preserve"> </w:t>
      </w:r>
      <w:proofErr w:type="spellStart"/>
      <w:r>
        <w:rPr>
          <w:rFonts w:asciiTheme="majorHAnsi" w:hAnsiTheme="majorHAnsi" w:cstheme="majorHAnsi"/>
          <w:b/>
          <w:i/>
          <w:sz w:val="26"/>
          <w:szCs w:val="26"/>
          <w:lang w:val="en-US"/>
        </w:rPr>
        <w:t>Điện_Điện</w:t>
      </w:r>
      <w:proofErr w:type="spellEnd"/>
      <w:r>
        <w:rPr>
          <w:rFonts w:asciiTheme="majorHAnsi" w:hAnsiTheme="majorHAnsi" w:cstheme="majorHAnsi"/>
          <w:b/>
          <w:i/>
          <w:sz w:val="26"/>
          <w:szCs w:val="26"/>
          <w:lang w:val="en-US"/>
        </w:rPr>
        <w:t xml:space="preserve"> </w:t>
      </w:r>
      <w:proofErr w:type="spellStart"/>
      <w:r>
        <w:rPr>
          <w:rFonts w:asciiTheme="majorHAnsi" w:hAnsiTheme="majorHAnsi" w:cstheme="majorHAnsi"/>
          <w:b/>
          <w:i/>
          <w:sz w:val="26"/>
          <w:szCs w:val="26"/>
          <w:lang w:val="en-US"/>
        </w:rPr>
        <w:t>Tử</w:t>
      </w:r>
      <w:proofErr w:type="spellEnd"/>
    </w:p>
    <w:p w:rsidR="00821C2E" w:rsidRPr="00821C2E" w:rsidRDefault="00821C2E" w:rsidP="002E0B21">
      <w:pPr>
        <w:spacing w:before="120" w:after="120"/>
        <w:jc w:val="center"/>
        <w:rPr>
          <w:rFonts w:asciiTheme="majorHAnsi" w:hAnsiTheme="majorHAnsi" w:cstheme="majorHAnsi"/>
          <w:b/>
          <w:sz w:val="26"/>
          <w:szCs w:val="26"/>
        </w:rPr>
      </w:pPr>
    </w:p>
    <w:p w:rsidR="002E085B" w:rsidRDefault="00821C2E" w:rsidP="00BF655A">
      <w:pPr>
        <w:shd w:val="clear" w:color="auto" w:fill="FFFFFF"/>
        <w:spacing w:before="120" w:after="120"/>
        <w:jc w:val="both"/>
        <w:rPr>
          <w:rFonts w:ascii="Times New Roman" w:eastAsia="Times New Roman" w:hAnsi="Times New Roman" w:cs="Times New Roman"/>
          <w:sz w:val="28"/>
          <w:szCs w:val="28"/>
          <w:lang w:val="en-US"/>
        </w:rPr>
      </w:pPr>
      <w:r w:rsidRPr="00821C2E">
        <w:rPr>
          <w:rFonts w:asciiTheme="majorHAnsi" w:hAnsiTheme="majorHAnsi" w:cstheme="majorHAnsi"/>
          <w:sz w:val="26"/>
          <w:szCs w:val="26"/>
        </w:rPr>
        <w:tab/>
      </w:r>
      <w:r w:rsidR="002E085B" w:rsidRPr="001747ED">
        <w:rPr>
          <w:rFonts w:ascii="Times New Roman" w:eastAsia="Times New Roman" w:hAnsi="Times New Roman" w:cs="Times New Roman"/>
          <w:sz w:val="28"/>
          <w:szCs w:val="28"/>
        </w:rPr>
        <w:t>Phương pháp dạy và học rất quan trọng vì hai nội dung giống nhau mà áp dụng các phương pháp dạy và học khác nhau thì sẽ đưa đến các kết quả khác nhau. Kinh nghiệm cho thấy phương pháp "người học chủ động", "người học là trung tâm" đã là nguồn sáng tạo và là động lực tiến bộ của nhiều nước trên thế giới ngày nay.</w:t>
      </w:r>
    </w:p>
    <w:p w:rsidR="002E085B" w:rsidRPr="00BF655A" w:rsidRDefault="002E085B" w:rsidP="00BF655A">
      <w:pPr>
        <w:shd w:val="clear" w:color="auto" w:fill="FFFFFF"/>
        <w:spacing w:before="120" w:after="120" w:line="300" w:lineRule="atLeast"/>
        <w:ind w:firstLine="709"/>
        <w:jc w:val="both"/>
        <w:rPr>
          <w:rFonts w:ascii="Times New Roman" w:eastAsia="Times New Roman" w:hAnsi="Times New Roman" w:cs="Times New Roman"/>
          <w:sz w:val="28"/>
          <w:szCs w:val="28"/>
        </w:rPr>
      </w:pPr>
      <w:r w:rsidRPr="00BF655A">
        <w:rPr>
          <w:rFonts w:ascii="Times New Roman" w:eastAsia="Times New Roman" w:hAnsi="Times New Roman" w:cs="Times New Roman"/>
          <w:sz w:val="28"/>
          <w:szCs w:val="28"/>
          <w:bdr w:val="none" w:sz="0" w:space="0" w:color="auto" w:frame="1"/>
        </w:rPr>
        <w:t xml:space="preserve">Đổi mới chương trình giáo dục và cùng với nó là đổi mới phương pháp dạy học (PPDH) và đổi mới đánh giá là những phương diện thể hiện sự quyết tâm cách tân, đem lại những thay đổi về chất lượng và hiệu quả giáo dục. Và ở khía cạnh hoạt động, tất cả những đổi mới này đều được biểu hiện sinh động trong mỗi giờ học qua hoạt động của người dạy và người học. </w:t>
      </w:r>
    </w:p>
    <w:p w:rsidR="002E085B" w:rsidRPr="00BF655A" w:rsidRDefault="002E085B" w:rsidP="00BF655A">
      <w:pPr>
        <w:shd w:val="clear" w:color="auto" w:fill="FFFFFF"/>
        <w:spacing w:before="120" w:after="120" w:line="300" w:lineRule="atLeast"/>
        <w:ind w:firstLine="709"/>
        <w:jc w:val="both"/>
        <w:rPr>
          <w:rFonts w:ascii="Times New Roman" w:eastAsia="Times New Roman" w:hAnsi="Times New Roman" w:cs="Times New Roman"/>
          <w:sz w:val="28"/>
          <w:szCs w:val="28"/>
          <w:bdr w:val="none" w:sz="0" w:space="0" w:color="auto" w:frame="1"/>
        </w:rPr>
      </w:pPr>
      <w:r w:rsidRPr="00BF655A">
        <w:rPr>
          <w:rFonts w:ascii="Times New Roman" w:eastAsia="Times New Roman" w:hAnsi="Times New Roman" w:cs="Times New Roman"/>
          <w:sz w:val="28"/>
          <w:szCs w:val="28"/>
          <w:bdr w:val="none" w:sz="0" w:space="0" w:color="auto" w:frame="1"/>
        </w:rPr>
        <w:t xml:space="preserve">Một giờ học tốt là một giờ học phát huy được tính tích cực, tự giác, chủ động, sáng tạo của cả người dạy và người học nhằm nâng cao tri thức, bồi dưỡng năng lực hợp tác, năng lực vận dụng tri thức vào thực tiễn, bồi dưỡng phương pháp tự học, tác động tích cực đến tư tưởng, tình cảm, đem lại hứng thú học tập cho người học. </w:t>
      </w:r>
    </w:p>
    <w:p w:rsidR="0044418B" w:rsidRPr="0044418B" w:rsidRDefault="002E085B" w:rsidP="00BF655A">
      <w:pPr>
        <w:shd w:val="clear" w:color="auto" w:fill="FFFFFF"/>
        <w:spacing w:before="120" w:after="120" w:line="300" w:lineRule="atLeast"/>
        <w:ind w:firstLine="709"/>
        <w:jc w:val="both"/>
        <w:rPr>
          <w:rFonts w:ascii="Times New Roman" w:eastAsia="Times New Roman" w:hAnsi="Times New Roman" w:cs="Times New Roman"/>
          <w:sz w:val="28"/>
          <w:szCs w:val="28"/>
          <w:bdr w:val="none" w:sz="0" w:space="0" w:color="auto" w:frame="1"/>
          <w:lang w:val="en-US"/>
        </w:rPr>
      </w:pPr>
      <w:r w:rsidRPr="00BF655A">
        <w:rPr>
          <w:rFonts w:ascii="Times New Roman" w:eastAsia="Times New Roman" w:hAnsi="Times New Roman" w:cs="Times New Roman"/>
          <w:sz w:val="28"/>
          <w:szCs w:val="28"/>
          <w:bdr w:val="none" w:sz="0" w:space="0" w:color="auto" w:frame="1"/>
        </w:rPr>
        <w:t>Về bản chất, giờ học có sự kết hợp giữa học tập cá thể (hình thức học cá nhân) với học tập hợp tác (hình thức học theo nhóm, theo lớp)</w:t>
      </w:r>
      <w:r w:rsidR="0044418B">
        <w:rPr>
          <w:rFonts w:ascii="Times New Roman" w:eastAsia="Times New Roman" w:hAnsi="Times New Roman" w:cs="Times New Roman"/>
          <w:sz w:val="28"/>
          <w:szCs w:val="28"/>
          <w:bdr w:val="none" w:sz="0" w:space="0" w:color="auto" w:frame="1"/>
          <w:lang w:val="en-US"/>
        </w:rPr>
        <w:t>,</w:t>
      </w:r>
      <w:r w:rsidRPr="00BF655A">
        <w:rPr>
          <w:rFonts w:ascii="Times New Roman" w:eastAsia="Times New Roman" w:hAnsi="Times New Roman" w:cs="Times New Roman"/>
          <w:sz w:val="28"/>
          <w:szCs w:val="28"/>
          <w:bdr w:val="none" w:sz="0" w:space="0" w:color="auto" w:frame="1"/>
        </w:rPr>
        <w:t xml:space="preserve"> chú trọng kết hợp học với hành, nâng cao tri thức với rèn luyện các KN, gắn với thực tiễn cuộc sống</w:t>
      </w:r>
      <w:r w:rsidR="0044418B">
        <w:rPr>
          <w:rFonts w:ascii="Times New Roman" w:eastAsia="Times New Roman" w:hAnsi="Times New Roman" w:cs="Times New Roman"/>
          <w:sz w:val="28"/>
          <w:szCs w:val="28"/>
          <w:bdr w:val="none" w:sz="0" w:space="0" w:color="auto" w:frame="1"/>
          <w:lang w:val="en-US"/>
        </w:rPr>
        <w:t>,</w:t>
      </w:r>
      <w:r w:rsidRPr="00BF655A">
        <w:rPr>
          <w:rFonts w:ascii="Times New Roman" w:eastAsia="Times New Roman" w:hAnsi="Times New Roman" w:cs="Times New Roman"/>
          <w:sz w:val="28"/>
          <w:szCs w:val="28"/>
          <w:bdr w:val="none" w:sz="0" w:space="0" w:color="auto" w:frame="1"/>
        </w:rPr>
        <w:t xml:space="preserve"> phát huy thế mạnh của các PPDH tiên tiến, hiện đại</w:t>
      </w:r>
      <w:r w:rsidR="0044418B">
        <w:rPr>
          <w:rFonts w:ascii="Times New Roman" w:eastAsia="Times New Roman" w:hAnsi="Times New Roman" w:cs="Times New Roman"/>
          <w:sz w:val="28"/>
          <w:szCs w:val="28"/>
          <w:bdr w:val="none" w:sz="0" w:space="0" w:color="auto" w:frame="1"/>
          <w:lang w:val="en-US"/>
        </w:rPr>
        <w:t>,</w:t>
      </w:r>
      <w:r w:rsidRPr="00BF655A">
        <w:rPr>
          <w:rFonts w:ascii="Times New Roman" w:eastAsia="Times New Roman" w:hAnsi="Times New Roman" w:cs="Times New Roman"/>
          <w:sz w:val="28"/>
          <w:szCs w:val="28"/>
          <w:bdr w:val="none" w:sz="0" w:space="0" w:color="auto" w:frame="1"/>
        </w:rPr>
        <w:t xml:space="preserve"> các phương tiện, thiết bị dạy học và những ứng dụng của công nghệ thông tin</w:t>
      </w:r>
      <w:r w:rsidR="0044418B">
        <w:rPr>
          <w:rFonts w:ascii="Times New Roman" w:eastAsia="Times New Roman" w:hAnsi="Times New Roman" w:cs="Times New Roman"/>
          <w:sz w:val="28"/>
          <w:szCs w:val="28"/>
          <w:bdr w:val="none" w:sz="0" w:space="0" w:color="auto" w:frame="1"/>
          <w:lang w:val="en-US"/>
        </w:rPr>
        <w:t>.</w:t>
      </w:r>
    </w:p>
    <w:p w:rsidR="002E085B" w:rsidRPr="00BF655A" w:rsidRDefault="002E085B" w:rsidP="00BF655A">
      <w:pPr>
        <w:shd w:val="clear" w:color="auto" w:fill="FFFFFF"/>
        <w:spacing w:before="120" w:after="120" w:line="300" w:lineRule="atLeast"/>
        <w:ind w:firstLine="709"/>
        <w:jc w:val="both"/>
        <w:rPr>
          <w:rFonts w:ascii="Times New Roman" w:eastAsia="Times New Roman" w:hAnsi="Times New Roman" w:cs="Times New Roman"/>
          <w:sz w:val="28"/>
          <w:szCs w:val="28"/>
        </w:rPr>
      </w:pPr>
      <w:r w:rsidRPr="00BF655A">
        <w:rPr>
          <w:rFonts w:ascii="Times New Roman" w:eastAsia="Times New Roman" w:hAnsi="Times New Roman" w:cs="Times New Roman"/>
          <w:sz w:val="28"/>
          <w:szCs w:val="28"/>
        </w:rPr>
        <w:t>Chúng ta cũng cần lưu ý rằng các trang thiết bị học tập dù hiện đại đến đâu thì cũng chỉ là những công cụ hỗ trợ học tập chứ không phải là những phương pháp giảng dạy và học tập.</w:t>
      </w:r>
    </w:p>
    <w:p w:rsidR="002E085B" w:rsidRPr="00BF655A" w:rsidRDefault="002E085B" w:rsidP="00BF655A">
      <w:pPr>
        <w:shd w:val="clear" w:color="auto" w:fill="FFFFFF"/>
        <w:spacing w:before="120" w:after="120" w:line="300" w:lineRule="atLeast"/>
        <w:ind w:firstLine="709"/>
        <w:jc w:val="both"/>
        <w:rPr>
          <w:rFonts w:ascii="Times New Roman" w:eastAsia="Times New Roman" w:hAnsi="Times New Roman" w:cs="Times New Roman"/>
          <w:sz w:val="28"/>
          <w:szCs w:val="28"/>
        </w:rPr>
      </w:pPr>
      <w:r w:rsidRPr="00BF655A">
        <w:rPr>
          <w:rFonts w:ascii="Times New Roman" w:eastAsia="Times New Roman" w:hAnsi="Times New Roman" w:cs="Times New Roman"/>
          <w:sz w:val="28"/>
          <w:szCs w:val="28"/>
        </w:rPr>
        <w:t>Ngoài việc nắm vững những định hướng đổi mới PPDH như trên, để có được những giờ dạy học tốt, người GV cần phải nắm vững các kĩ thuật dạy học. Chuẩn bị và thiết kế một giờ học cũng là một hoạt động cần có những kĩ thuật riêng. Bài viết xin đề cập đến vấn đề này trên góc nhìn một giờ học tốt theo định hướng đổi mới PPDH.</w:t>
      </w:r>
    </w:p>
    <w:p w:rsidR="002E085B" w:rsidRPr="00BF655A" w:rsidRDefault="002E085B" w:rsidP="00BF655A">
      <w:pPr>
        <w:shd w:val="clear" w:color="auto" w:fill="FFFFFF"/>
        <w:spacing w:before="120" w:after="120" w:line="300" w:lineRule="atLeast"/>
        <w:ind w:left="709"/>
        <w:jc w:val="both"/>
        <w:rPr>
          <w:rFonts w:ascii="Times New Roman" w:eastAsia="Times New Roman" w:hAnsi="Times New Roman" w:cs="Times New Roman"/>
          <w:sz w:val="28"/>
          <w:szCs w:val="28"/>
        </w:rPr>
      </w:pPr>
      <w:r w:rsidRPr="00BF655A">
        <w:rPr>
          <w:rFonts w:ascii="Times New Roman" w:eastAsia="Times New Roman" w:hAnsi="Times New Roman" w:cs="Times New Roman"/>
          <w:b/>
          <w:bCs/>
          <w:sz w:val="28"/>
          <w:szCs w:val="28"/>
        </w:rPr>
        <w:t>1. Quy trình chuẩn bị một giờ học </w:t>
      </w:r>
    </w:p>
    <w:p w:rsidR="002E085B" w:rsidRPr="00E806CB" w:rsidRDefault="00E806CB" w:rsidP="00E806CB">
      <w:pPr>
        <w:shd w:val="clear" w:color="auto" w:fill="FFFFFF"/>
        <w:spacing w:before="120" w:after="120" w:line="30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w:t>
      </w:r>
      <w:r w:rsidR="002E085B" w:rsidRPr="00E806CB">
        <w:rPr>
          <w:rFonts w:ascii="Times New Roman" w:eastAsia="Times New Roman" w:hAnsi="Times New Roman" w:cs="Times New Roman"/>
          <w:sz w:val="28"/>
          <w:szCs w:val="28"/>
        </w:rPr>
        <w:t>Hoạt động chuẩn bị cho một giờ dạy học đối với GV thường được thể hiện qua việc chuẩn bị giáo án. Đây là hoạt động xây dựng kế hoạch dạy học cho một bài học cụ thể, thể hiện mối quan hệ tương tác giữa GV với HS, giữa HS với HS nhằm đạt được những mục tiêu của bài học.</w:t>
      </w:r>
    </w:p>
    <w:p w:rsidR="002E085B" w:rsidRPr="00BF655A" w:rsidRDefault="00E806CB" w:rsidP="00E806CB">
      <w:pPr>
        <w:shd w:val="clear" w:color="auto" w:fill="FFFFFF"/>
        <w:spacing w:before="120" w:after="120" w:line="30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lastRenderedPageBreak/>
        <w:t xml:space="preserve">- </w:t>
      </w:r>
      <w:r w:rsidR="002E085B" w:rsidRPr="00BF655A">
        <w:rPr>
          <w:rFonts w:ascii="Times New Roman" w:eastAsia="Times New Roman" w:hAnsi="Times New Roman" w:cs="Times New Roman"/>
          <w:sz w:val="28"/>
          <w:szCs w:val="28"/>
        </w:rPr>
        <w:t>Căn cứ trên giáo án, có thể vừa đánh giá được trình độ chuyên môn và tay nghề sư phạm của GV vừa thấy rõ quan niệm, nhận thức của họ về các vấn đề giáo dục như: mục tiêu giáo dục, nội dung giáo dục, cách sử dụng PPDH, thiết bị DH, hình thức tổ chức dạy học và cách đánh giá kết quả học tập của HS trong mối quan hệ với các yếu tố có tính chất tương đối ổn định như: kế hoạch, thời gian, cơ sở vật chất và đối tượng HS. Chính vì thế, hoạt động chuẩn bị cho một giờ học có vai trò và ý nghĩa rất quan trọng, quyết định nhiều tới chất lượng và hiệu quả giờ dạy học.</w:t>
      </w:r>
    </w:p>
    <w:p w:rsidR="002E085B" w:rsidRPr="00BF655A" w:rsidRDefault="002E085B" w:rsidP="00BF655A">
      <w:pPr>
        <w:shd w:val="clear" w:color="auto" w:fill="FFFFFF"/>
        <w:spacing w:before="120" w:after="120" w:line="300" w:lineRule="atLeast"/>
        <w:ind w:left="273" w:firstLine="720"/>
        <w:jc w:val="both"/>
        <w:rPr>
          <w:rFonts w:ascii="Times New Roman" w:eastAsia="Times New Roman" w:hAnsi="Times New Roman" w:cs="Times New Roman"/>
          <w:sz w:val="28"/>
          <w:szCs w:val="28"/>
        </w:rPr>
      </w:pPr>
      <w:r w:rsidRPr="00BF655A">
        <w:rPr>
          <w:rFonts w:ascii="Times New Roman" w:eastAsia="Times New Roman" w:hAnsi="Times New Roman" w:cs="Times New Roman"/>
          <w:b/>
          <w:bCs/>
          <w:iCs/>
          <w:sz w:val="28"/>
          <w:szCs w:val="28"/>
        </w:rPr>
        <w:t>a. Các bước thiết kế một giáo án</w:t>
      </w:r>
    </w:p>
    <w:p w:rsidR="00955FED" w:rsidRDefault="00E806CB" w:rsidP="00E806CB">
      <w:pPr>
        <w:shd w:val="clear" w:color="auto" w:fill="FFFFFF"/>
        <w:spacing w:before="120" w:after="120" w:line="300" w:lineRule="atLeast"/>
        <w:ind w:firstLine="272"/>
        <w:jc w:val="both"/>
        <w:rPr>
          <w:rFonts w:ascii="Times New Roman" w:eastAsia="Times New Roman" w:hAnsi="Times New Roman" w:cs="Times New Roman"/>
          <w:sz w:val="28"/>
          <w:szCs w:val="28"/>
          <w:lang w:val="en-US"/>
        </w:rPr>
      </w:pPr>
      <w:r>
        <w:rPr>
          <w:rFonts w:ascii="Times New Roman" w:eastAsia="Times New Roman" w:hAnsi="Times New Roman" w:cs="Times New Roman"/>
          <w:b/>
          <w:bCs/>
          <w:iCs/>
          <w:sz w:val="28"/>
          <w:szCs w:val="28"/>
          <w:lang w:val="en-US"/>
        </w:rPr>
        <w:t xml:space="preserve">- </w:t>
      </w:r>
      <w:r w:rsidR="002E085B" w:rsidRPr="00E806CB">
        <w:rPr>
          <w:rFonts w:ascii="Times New Roman" w:eastAsia="Times New Roman" w:hAnsi="Times New Roman" w:cs="Times New Roman"/>
          <w:b/>
          <w:bCs/>
          <w:iCs/>
          <w:sz w:val="28"/>
          <w:szCs w:val="28"/>
        </w:rPr>
        <w:t>Bước 1:</w:t>
      </w:r>
      <w:r w:rsidR="002E085B" w:rsidRPr="00E806CB">
        <w:rPr>
          <w:rFonts w:ascii="Times New Roman" w:eastAsia="Times New Roman" w:hAnsi="Times New Roman" w:cs="Times New Roman"/>
          <w:sz w:val="28"/>
          <w:szCs w:val="28"/>
        </w:rPr>
        <w:t> Xác định mục tiêu của bài học căn cứ vào chuẩn kiến thức (KT), kĩ năng (KN) và yêu cầu về thái độ trong chương trình. Bước này được đặt ra bởi việc xác định mục tiêu của bài học là một khâu rất quan trọng, đóng vai trò thứ nhất, k</w:t>
      </w:r>
      <w:r w:rsidR="00955FED">
        <w:rPr>
          <w:rFonts w:ascii="Times New Roman" w:eastAsia="Times New Roman" w:hAnsi="Times New Roman" w:cs="Times New Roman"/>
          <w:sz w:val="28"/>
          <w:szCs w:val="28"/>
        </w:rPr>
        <w:t>hông thể thiếu của mỗi giáo án</w:t>
      </w:r>
      <w:r w:rsidR="00955FED">
        <w:rPr>
          <w:rFonts w:ascii="Times New Roman" w:eastAsia="Times New Roman" w:hAnsi="Times New Roman" w:cs="Times New Roman"/>
          <w:sz w:val="28"/>
          <w:szCs w:val="28"/>
          <w:lang w:val="en-US"/>
        </w:rPr>
        <w:t xml:space="preserve">: </w:t>
      </w:r>
      <w:r w:rsidR="002E085B" w:rsidRPr="00E806CB">
        <w:rPr>
          <w:rFonts w:ascii="Times New Roman" w:eastAsia="Times New Roman" w:hAnsi="Times New Roman" w:cs="Times New Roman"/>
          <w:sz w:val="28"/>
          <w:szCs w:val="28"/>
        </w:rPr>
        <w:t>vừa là cái đích hướng tới, vừa là yêu cầu cần đạt của giờ học</w:t>
      </w:r>
      <w:r w:rsidR="00955FED">
        <w:rPr>
          <w:rFonts w:ascii="Times New Roman" w:eastAsia="Times New Roman" w:hAnsi="Times New Roman" w:cs="Times New Roman"/>
          <w:sz w:val="28"/>
          <w:szCs w:val="28"/>
          <w:lang w:val="en-US"/>
        </w:rPr>
        <w:t>.</w:t>
      </w:r>
      <w:r w:rsidR="002E085B" w:rsidRPr="00E806CB">
        <w:rPr>
          <w:rFonts w:ascii="Times New Roman" w:eastAsia="Times New Roman" w:hAnsi="Times New Roman" w:cs="Times New Roman"/>
          <w:sz w:val="28"/>
          <w:szCs w:val="28"/>
        </w:rPr>
        <w:t xml:space="preserve"> </w:t>
      </w:r>
    </w:p>
    <w:p w:rsidR="002E085B" w:rsidRPr="002E085B" w:rsidRDefault="002E085B" w:rsidP="00E806CB">
      <w:pPr>
        <w:shd w:val="clear" w:color="auto" w:fill="FFFFFF"/>
        <w:spacing w:before="120" w:after="120" w:line="300" w:lineRule="atLeast"/>
        <w:ind w:firstLine="272"/>
        <w:jc w:val="both"/>
        <w:rPr>
          <w:rFonts w:ascii="Times New Roman" w:eastAsia="Times New Roman" w:hAnsi="Times New Roman" w:cs="Times New Roman"/>
          <w:sz w:val="28"/>
          <w:szCs w:val="28"/>
        </w:rPr>
      </w:pPr>
      <w:r w:rsidRPr="00BF655A">
        <w:rPr>
          <w:rFonts w:ascii="Times New Roman" w:eastAsia="Times New Roman" w:hAnsi="Times New Roman" w:cs="Times New Roman"/>
          <w:b/>
          <w:bCs/>
          <w:iCs/>
          <w:sz w:val="28"/>
          <w:szCs w:val="28"/>
        </w:rPr>
        <w:t>- Bước 2:</w:t>
      </w:r>
      <w:r w:rsidRPr="002E085B">
        <w:rPr>
          <w:rFonts w:ascii="Times New Roman" w:eastAsia="Times New Roman" w:hAnsi="Times New Roman" w:cs="Times New Roman"/>
          <w:b/>
          <w:bCs/>
          <w:i/>
          <w:iCs/>
          <w:sz w:val="28"/>
          <w:szCs w:val="28"/>
        </w:rPr>
        <w:t> </w:t>
      </w:r>
      <w:r w:rsidRPr="002E085B">
        <w:rPr>
          <w:rFonts w:ascii="Times New Roman" w:eastAsia="Times New Roman" w:hAnsi="Times New Roman" w:cs="Times New Roman"/>
          <w:sz w:val="28"/>
          <w:szCs w:val="28"/>
        </w:rPr>
        <w:t>Nghiên cứu SGK và các tài liệu liên quan để: hiểu chính xác, đầy đủ những nội dung của bài học</w:t>
      </w:r>
      <w:r w:rsidR="003C5930">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xác định những KT, KN, thái độ cơ bản cần hình thành và phát triển ở HS</w:t>
      </w:r>
      <w:r w:rsidR="003C5930">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xác định trình tự logic của bài học.</w:t>
      </w:r>
    </w:p>
    <w:p w:rsidR="002E085B" w:rsidRPr="00BF655A" w:rsidRDefault="002E085B" w:rsidP="00E806CB">
      <w:pPr>
        <w:shd w:val="clear" w:color="auto" w:fill="FFFFFF"/>
        <w:spacing w:before="120" w:after="120" w:line="300" w:lineRule="atLeast"/>
        <w:ind w:firstLine="272"/>
        <w:jc w:val="both"/>
        <w:rPr>
          <w:rFonts w:ascii="Times New Roman" w:eastAsia="Times New Roman" w:hAnsi="Times New Roman" w:cs="Times New Roman"/>
          <w:sz w:val="28"/>
          <w:szCs w:val="28"/>
        </w:rPr>
      </w:pPr>
      <w:r w:rsidRPr="00BF655A">
        <w:rPr>
          <w:rFonts w:ascii="Times New Roman" w:eastAsia="Times New Roman" w:hAnsi="Times New Roman" w:cs="Times New Roman"/>
          <w:sz w:val="28"/>
          <w:szCs w:val="28"/>
        </w:rPr>
        <w:t xml:space="preserve">Thực ra khâu khó nhất trong đọc SGK và các tư liệu là đúc kết được phạm vi, mức độ KT, KN của từng bài học sao cho phù hợp với năng lực của HS và điều kiện dạy học. </w:t>
      </w:r>
    </w:p>
    <w:p w:rsidR="002E085B" w:rsidRPr="002E085B" w:rsidRDefault="002E085B" w:rsidP="00E806CB">
      <w:pPr>
        <w:shd w:val="clear" w:color="auto" w:fill="FFFFFF"/>
        <w:spacing w:after="0" w:line="300" w:lineRule="atLeast"/>
        <w:ind w:firstLine="273"/>
        <w:jc w:val="both"/>
        <w:rPr>
          <w:rFonts w:ascii="Times New Roman" w:eastAsia="Times New Roman" w:hAnsi="Times New Roman" w:cs="Times New Roman"/>
          <w:sz w:val="28"/>
          <w:szCs w:val="28"/>
        </w:rPr>
      </w:pPr>
      <w:r w:rsidRPr="002E085B">
        <w:rPr>
          <w:rFonts w:ascii="Times New Roman" w:eastAsia="Times New Roman" w:hAnsi="Times New Roman" w:cs="Times New Roman"/>
          <w:b/>
          <w:bCs/>
          <w:i/>
          <w:iCs/>
          <w:sz w:val="28"/>
          <w:szCs w:val="28"/>
        </w:rPr>
        <w:t xml:space="preserve">- </w:t>
      </w:r>
      <w:r w:rsidRPr="00BF655A">
        <w:rPr>
          <w:rFonts w:ascii="Times New Roman" w:eastAsia="Times New Roman" w:hAnsi="Times New Roman" w:cs="Times New Roman"/>
          <w:b/>
          <w:bCs/>
          <w:iCs/>
          <w:sz w:val="28"/>
          <w:szCs w:val="28"/>
        </w:rPr>
        <w:t>Bước</w:t>
      </w:r>
      <w:r w:rsidRPr="002E085B">
        <w:rPr>
          <w:rFonts w:ascii="Times New Roman" w:eastAsia="Times New Roman" w:hAnsi="Times New Roman" w:cs="Times New Roman"/>
          <w:b/>
          <w:bCs/>
          <w:i/>
          <w:iCs/>
          <w:sz w:val="28"/>
          <w:szCs w:val="28"/>
        </w:rPr>
        <w:t xml:space="preserve"> </w:t>
      </w:r>
      <w:r w:rsidRPr="00BF655A">
        <w:rPr>
          <w:rFonts w:ascii="Times New Roman" w:eastAsia="Times New Roman" w:hAnsi="Times New Roman" w:cs="Times New Roman"/>
          <w:b/>
          <w:bCs/>
          <w:iCs/>
          <w:sz w:val="28"/>
          <w:szCs w:val="28"/>
        </w:rPr>
        <w:t>3</w:t>
      </w:r>
      <w:r w:rsidRPr="002E085B">
        <w:rPr>
          <w:rFonts w:ascii="Times New Roman" w:eastAsia="Times New Roman" w:hAnsi="Times New Roman" w:cs="Times New Roman"/>
          <w:b/>
          <w:bCs/>
          <w:i/>
          <w:iCs/>
          <w:sz w:val="28"/>
          <w:szCs w:val="28"/>
        </w:rPr>
        <w:t>:</w:t>
      </w:r>
      <w:r w:rsidRPr="002E085B">
        <w:rPr>
          <w:rFonts w:ascii="Times New Roman" w:eastAsia="Times New Roman" w:hAnsi="Times New Roman" w:cs="Times New Roman"/>
          <w:sz w:val="28"/>
          <w:szCs w:val="28"/>
        </w:rPr>
        <w:t> Xác định khả năng đáp ứng các nhiệm vụ nhận thức của HS, gồm: xác định những KT, KN mà HS đã có và cần có</w:t>
      </w:r>
      <w:r w:rsidR="00FA31DC">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dự kiến những khó khăn, những tình huống có thể nảy sinh và các phương án giải quyết.</w:t>
      </w:r>
    </w:p>
    <w:p w:rsidR="002E085B" w:rsidRPr="00CD182D" w:rsidRDefault="00FA31DC" w:rsidP="00E806CB">
      <w:pPr>
        <w:shd w:val="clear" w:color="auto" w:fill="FFFFFF"/>
        <w:spacing w:before="120" w:after="120" w:line="300" w:lineRule="atLeast"/>
        <w:ind w:firstLine="272"/>
        <w:jc w:val="both"/>
        <w:rPr>
          <w:rFonts w:ascii="Times New Roman" w:eastAsia="Times New Roman" w:hAnsi="Times New Roman" w:cs="Times New Roman"/>
          <w:sz w:val="28"/>
          <w:szCs w:val="28"/>
        </w:rPr>
      </w:pPr>
      <w:r w:rsidRPr="00CD182D">
        <w:rPr>
          <w:rFonts w:ascii="Times New Roman" w:eastAsia="Times New Roman" w:hAnsi="Times New Roman" w:cs="Times New Roman"/>
          <w:sz w:val="28"/>
          <w:szCs w:val="28"/>
        </w:rPr>
        <w:t>Bước này chỉ là sự dự kiến</w:t>
      </w:r>
      <w:r w:rsidR="002E085B" w:rsidRPr="00CD182D">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lang w:val="en-US"/>
        </w:rPr>
        <w:t>và</w:t>
      </w:r>
      <w:proofErr w:type="spellEnd"/>
      <w:r w:rsidR="002E085B" w:rsidRPr="00CD182D">
        <w:rPr>
          <w:rFonts w:ascii="Times New Roman" w:eastAsia="Times New Roman" w:hAnsi="Times New Roman" w:cs="Times New Roman"/>
          <w:sz w:val="28"/>
          <w:szCs w:val="28"/>
        </w:rPr>
        <w:t xml:space="preserve"> phụ thuộc vào trình độ, năng lực học tập của HS, được xuất phát từ những KT, KN mà HS đã có một cách chắc chắn, vững bền</w:t>
      </w:r>
      <w:r>
        <w:rPr>
          <w:rFonts w:ascii="Times New Roman" w:eastAsia="Times New Roman" w:hAnsi="Times New Roman" w:cs="Times New Roman"/>
          <w:sz w:val="28"/>
          <w:szCs w:val="28"/>
          <w:lang w:val="en-US"/>
        </w:rPr>
        <w:t>,</w:t>
      </w:r>
      <w:r w:rsidR="002E085B" w:rsidRPr="00CD182D">
        <w:rPr>
          <w:rFonts w:ascii="Times New Roman" w:eastAsia="Times New Roman" w:hAnsi="Times New Roman" w:cs="Times New Roman"/>
          <w:sz w:val="28"/>
          <w:szCs w:val="28"/>
        </w:rPr>
        <w:t xml:space="preserve"> những KT, KN mà HS chưa có hoặc có thể quên</w:t>
      </w:r>
      <w:r>
        <w:rPr>
          <w:rFonts w:ascii="Times New Roman" w:eastAsia="Times New Roman" w:hAnsi="Times New Roman" w:cs="Times New Roman"/>
          <w:sz w:val="28"/>
          <w:szCs w:val="28"/>
          <w:lang w:val="en-US"/>
        </w:rPr>
        <w:t>,</w:t>
      </w:r>
      <w:r w:rsidR="002E085B" w:rsidRPr="00CD182D">
        <w:rPr>
          <w:rFonts w:ascii="Times New Roman" w:eastAsia="Times New Roman" w:hAnsi="Times New Roman" w:cs="Times New Roman"/>
          <w:sz w:val="28"/>
          <w:szCs w:val="28"/>
        </w:rPr>
        <w:t xml:space="preserve"> những khó khăn có thể nảy sinh trong quá trình học tập của HS.</w:t>
      </w:r>
    </w:p>
    <w:p w:rsidR="002E085B" w:rsidRPr="002E085B" w:rsidRDefault="002E085B" w:rsidP="00E806CB">
      <w:pPr>
        <w:shd w:val="clear" w:color="auto" w:fill="FFFFFF"/>
        <w:spacing w:after="0" w:line="300" w:lineRule="atLeast"/>
        <w:ind w:firstLine="273"/>
        <w:jc w:val="both"/>
        <w:rPr>
          <w:rFonts w:ascii="Times New Roman" w:eastAsia="Times New Roman" w:hAnsi="Times New Roman" w:cs="Times New Roman"/>
          <w:sz w:val="28"/>
          <w:szCs w:val="28"/>
        </w:rPr>
      </w:pPr>
      <w:r w:rsidRPr="00BF655A">
        <w:rPr>
          <w:rFonts w:ascii="Times New Roman" w:eastAsia="Times New Roman" w:hAnsi="Times New Roman" w:cs="Times New Roman"/>
          <w:b/>
          <w:bCs/>
          <w:iCs/>
          <w:sz w:val="28"/>
          <w:szCs w:val="28"/>
        </w:rPr>
        <w:t>- Bước 4</w:t>
      </w:r>
      <w:r w:rsidRPr="002E085B">
        <w:rPr>
          <w:rFonts w:ascii="Times New Roman" w:eastAsia="Times New Roman" w:hAnsi="Times New Roman" w:cs="Times New Roman"/>
          <w:b/>
          <w:bCs/>
          <w:i/>
          <w:iCs/>
          <w:sz w:val="28"/>
          <w:szCs w:val="28"/>
        </w:rPr>
        <w:t>: </w:t>
      </w:r>
      <w:r w:rsidRPr="002E085B">
        <w:rPr>
          <w:rFonts w:ascii="Times New Roman" w:eastAsia="Times New Roman" w:hAnsi="Times New Roman" w:cs="Times New Roman"/>
          <w:sz w:val="28"/>
          <w:szCs w:val="28"/>
        </w:rPr>
        <w:t>Lựa chọn PPDH, phương tiện dạy học, hình thức tổ chức dạy học và cách thức đánh giá thích hợp nhằm giúp HS học tập tích cực, chủ động, sáng tạo.</w:t>
      </w:r>
    </w:p>
    <w:p w:rsidR="002E085B" w:rsidRPr="00CD182D" w:rsidRDefault="002E085B" w:rsidP="00E806CB">
      <w:pPr>
        <w:shd w:val="clear" w:color="auto" w:fill="FFFFFF"/>
        <w:spacing w:before="120" w:after="120" w:line="300" w:lineRule="atLeast"/>
        <w:ind w:firstLine="272"/>
        <w:jc w:val="both"/>
        <w:rPr>
          <w:rFonts w:ascii="Times New Roman" w:eastAsia="Times New Roman" w:hAnsi="Times New Roman" w:cs="Times New Roman"/>
          <w:sz w:val="28"/>
          <w:szCs w:val="28"/>
        </w:rPr>
      </w:pPr>
      <w:r w:rsidRPr="00CD182D">
        <w:rPr>
          <w:rFonts w:ascii="Times New Roman" w:eastAsia="Times New Roman" w:hAnsi="Times New Roman" w:cs="Times New Roman"/>
          <w:sz w:val="28"/>
          <w:szCs w:val="28"/>
        </w:rPr>
        <w:t>Bước này được đặt ra bởi trong giờ học theo định hướng đổi mới PPDH, GV phải quan tâm tới việc phát huy tính tích cực, tự giác, chủ động, sáng tạo, rèn luyện thói quen và khả năng tự học, tinh thần hợp tác, KN vận dụng KT vào những tình huống khác nhau trong học tập và trong thực tiễn</w:t>
      </w:r>
      <w:r w:rsidR="00911A1C">
        <w:rPr>
          <w:rFonts w:ascii="Times New Roman" w:eastAsia="Times New Roman" w:hAnsi="Times New Roman" w:cs="Times New Roman"/>
          <w:sz w:val="28"/>
          <w:szCs w:val="28"/>
          <w:lang w:val="en-US"/>
        </w:rPr>
        <w:t>,</w:t>
      </w:r>
      <w:r w:rsidRPr="00CD182D">
        <w:rPr>
          <w:rFonts w:ascii="Times New Roman" w:eastAsia="Times New Roman" w:hAnsi="Times New Roman" w:cs="Times New Roman"/>
          <w:sz w:val="28"/>
          <w:szCs w:val="28"/>
        </w:rPr>
        <w:t xml:space="preserve"> tác động đến tư tưởng và tình cảm để đem lại niềm vui, hứng thú trong học tập cho HS. </w:t>
      </w:r>
    </w:p>
    <w:p w:rsidR="002E085B" w:rsidRPr="00BF655A" w:rsidRDefault="002E085B" w:rsidP="00E806CB">
      <w:pPr>
        <w:shd w:val="clear" w:color="auto" w:fill="FFFFFF"/>
        <w:spacing w:after="0" w:line="300" w:lineRule="atLeast"/>
        <w:ind w:firstLine="273"/>
        <w:jc w:val="both"/>
        <w:rPr>
          <w:rFonts w:ascii="Times New Roman" w:eastAsia="Times New Roman" w:hAnsi="Times New Roman" w:cs="Times New Roman"/>
          <w:sz w:val="28"/>
          <w:szCs w:val="28"/>
        </w:rPr>
      </w:pPr>
      <w:r w:rsidRPr="002E085B">
        <w:rPr>
          <w:rFonts w:ascii="Times New Roman" w:eastAsia="Times New Roman" w:hAnsi="Times New Roman" w:cs="Times New Roman"/>
          <w:b/>
          <w:bCs/>
          <w:i/>
          <w:iCs/>
          <w:sz w:val="28"/>
          <w:szCs w:val="28"/>
        </w:rPr>
        <w:t xml:space="preserve">- </w:t>
      </w:r>
      <w:r w:rsidRPr="00BF655A">
        <w:rPr>
          <w:rFonts w:ascii="Times New Roman" w:eastAsia="Times New Roman" w:hAnsi="Times New Roman" w:cs="Times New Roman"/>
          <w:b/>
          <w:bCs/>
          <w:iCs/>
          <w:sz w:val="28"/>
          <w:szCs w:val="28"/>
        </w:rPr>
        <w:t>Bước</w:t>
      </w:r>
      <w:r w:rsidRPr="002E085B">
        <w:rPr>
          <w:rFonts w:ascii="Times New Roman" w:eastAsia="Times New Roman" w:hAnsi="Times New Roman" w:cs="Times New Roman"/>
          <w:b/>
          <w:bCs/>
          <w:i/>
          <w:iCs/>
          <w:sz w:val="28"/>
          <w:szCs w:val="28"/>
        </w:rPr>
        <w:t xml:space="preserve"> 5</w:t>
      </w:r>
      <w:r w:rsidRPr="00BF655A">
        <w:rPr>
          <w:rFonts w:ascii="Times New Roman" w:eastAsia="Times New Roman" w:hAnsi="Times New Roman" w:cs="Times New Roman"/>
          <w:b/>
          <w:bCs/>
          <w:iCs/>
          <w:sz w:val="28"/>
          <w:szCs w:val="28"/>
        </w:rPr>
        <w:t>: Thiết kế giáo án.</w:t>
      </w:r>
    </w:p>
    <w:p w:rsidR="002E085B" w:rsidRPr="002E085B" w:rsidRDefault="002E085B" w:rsidP="00E806CB">
      <w:pPr>
        <w:shd w:val="clear" w:color="auto" w:fill="FFFFFF"/>
        <w:spacing w:before="120" w:after="120" w:line="300" w:lineRule="atLeast"/>
        <w:ind w:firstLine="272"/>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Đây là bước người GV bắt tay vào soạn giáo án</w:t>
      </w:r>
      <w:r w:rsidR="00C267B0">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thiết kế nội dung, nhiệm vụ, cách thức hoạt động, thời gian và yêu cầu cần đạt cho từng hoạt động dạy của GV và hoạt động học tập của HS.</w:t>
      </w:r>
    </w:p>
    <w:p w:rsidR="002E085B" w:rsidRPr="00BF655A" w:rsidRDefault="002E085B" w:rsidP="00E806CB">
      <w:pPr>
        <w:shd w:val="clear" w:color="auto" w:fill="FFFFFF"/>
        <w:spacing w:before="120" w:after="120" w:line="300" w:lineRule="atLeast"/>
        <w:ind w:left="273" w:firstLine="720"/>
        <w:jc w:val="both"/>
        <w:rPr>
          <w:rFonts w:ascii="Times New Roman" w:eastAsia="Times New Roman" w:hAnsi="Times New Roman" w:cs="Times New Roman"/>
          <w:sz w:val="28"/>
          <w:szCs w:val="28"/>
        </w:rPr>
      </w:pPr>
      <w:r w:rsidRPr="00BF655A">
        <w:rPr>
          <w:rFonts w:ascii="Times New Roman" w:eastAsia="Times New Roman" w:hAnsi="Times New Roman" w:cs="Times New Roman"/>
          <w:b/>
          <w:bCs/>
          <w:iCs/>
          <w:sz w:val="28"/>
          <w:szCs w:val="28"/>
        </w:rPr>
        <w:lastRenderedPageBreak/>
        <w:t>b. Cấu trúc của một giáo án được thể hiện ở các nội dung sau:</w:t>
      </w:r>
    </w:p>
    <w:p w:rsidR="007023B3" w:rsidRDefault="00E806CB" w:rsidP="00E806CB">
      <w:pPr>
        <w:shd w:val="clear" w:color="auto" w:fill="FFFFFF"/>
        <w:spacing w:after="0" w:line="300" w:lineRule="atLeast"/>
        <w:ind w:firstLine="273"/>
        <w:jc w:val="both"/>
        <w:rPr>
          <w:rFonts w:ascii="Times New Roman" w:eastAsia="Times New Roman" w:hAnsi="Times New Roman" w:cs="Times New Roman"/>
          <w:sz w:val="28"/>
          <w:szCs w:val="28"/>
          <w:lang w:val="en-US"/>
        </w:rPr>
      </w:pPr>
      <w:r w:rsidRPr="00E806CB">
        <w:rPr>
          <w:rFonts w:ascii="Times New Roman" w:eastAsia="Times New Roman" w:hAnsi="Times New Roman" w:cs="Times New Roman"/>
          <w:b/>
          <w:sz w:val="28"/>
          <w:szCs w:val="28"/>
          <w:lang w:val="en-US"/>
        </w:rPr>
        <w:t xml:space="preserve">- </w:t>
      </w:r>
      <w:r w:rsidR="002E085B" w:rsidRPr="00E806CB">
        <w:rPr>
          <w:rFonts w:ascii="Times New Roman" w:eastAsia="Times New Roman" w:hAnsi="Times New Roman" w:cs="Times New Roman"/>
          <w:b/>
          <w:sz w:val="28"/>
          <w:szCs w:val="28"/>
        </w:rPr>
        <w:t>Mục tiêu bài học:</w:t>
      </w:r>
      <w:r w:rsidR="002E085B" w:rsidRPr="00E806CB">
        <w:rPr>
          <w:rFonts w:ascii="Times New Roman" w:eastAsia="Times New Roman" w:hAnsi="Times New Roman" w:cs="Times New Roman"/>
          <w:sz w:val="28"/>
          <w:szCs w:val="28"/>
        </w:rPr>
        <w:t xml:space="preserve"> </w:t>
      </w:r>
    </w:p>
    <w:p w:rsidR="002E085B" w:rsidRPr="00E806CB" w:rsidRDefault="002E085B" w:rsidP="007023B3">
      <w:pPr>
        <w:shd w:val="clear" w:color="auto" w:fill="FFFFFF"/>
        <w:spacing w:after="0" w:line="300" w:lineRule="atLeast"/>
        <w:ind w:firstLine="720"/>
        <w:jc w:val="both"/>
        <w:rPr>
          <w:rFonts w:ascii="Times New Roman" w:eastAsia="Times New Roman" w:hAnsi="Times New Roman" w:cs="Times New Roman"/>
          <w:sz w:val="28"/>
          <w:szCs w:val="28"/>
        </w:rPr>
      </w:pPr>
      <w:r w:rsidRPr="00E806CB">
        <w:rPr>
          <w:rFonts w:ascii="Times New Roman" w:eastAsia="Times New Roman" w:hAnsi="Times New Roman" w:cs="Times New Roman"/>
          <w:sz w:val="28"/>
          <w:szCs w:val="28"/>
        </w:rPr>
        <w:t xml:space="preserve">+ Nêu rõ yêu cầu HS cần đạt về KT, KN, thái độ; </w:t>
      </w:r>
    </w:p>
    <w:p w:rsidR="002E085B" w:rsidRPr="007023B3" w:rsidRDefault="002E085B" w:rsidP="007023B3">
      <w:pPr>
        <w:shd w:val="clear" w:color="auto" w:fill="FFFFFF"/>
        <w:spacing w:after="0" w:line="300" w:lineRule="atLeast"/>
        <w:ind w:firstLine="720"/>
        <w:jc w:val="both"/>
        <w:rPr>
          <w:rFonts w:ascii="Times New Roman" w:eastAsia="Times New Roman" w:hAnsi="Times New Roman" w:cs="Times New Roman"/>
          <w:sz w:val="28"/>
          <w:szCs w:val="28"/>
        </w:rPr>
      </w:pPr>
      <w:r w:rsidRPr="007023B3">
        <w:rPr>
          <w:rFonts w:ascii="Times New Roman" w:eastAsia="Times New Roman" w:hAnsi="Times New Roman" w:cs="Times New Roman"/>
          <w:sz w:val="28"/>
          <w:szCs w:val="28"/>
        </w:rPr>
        <w:t>+ Các mục tiêu được biểu đạt bằng động từ cụ thể, có thể lượng hoá được.</w:t>
      </w:r>
    </w:p>
    <w:p w:rsidR="002E085B" w:rsidRPr="007023B3" w:rsidRDefault="002E085B" w:rsidP="007023B3">
      <w:pPr>
        <w:shd w:val="clear" w:color="auto" w:fill="FFFFFF"/>
        <w:spacing w:after="0" w:line="300" w:lineRule="atLeast"/>
        <w:ind w:firstLine="273"/>
        <w:jc w:val="both"/>
        <w:rPr>
          <w:rFonts w:ascii="Times New Roman" w:eastAsia="Times New Roman" w:hAnsi="Times New Roman" w:cs="Times New Roman"/>
          <w:b/>
          <w:sz w:val="28"/>
          <w:szCs w:val="28"/>
        </w:rPr>
      </w:pPr>
      <w:r w:rsidRPr="007023B3">
        <w:rPr>
          <w:rFonts w:ascii="Times New Roman" w:eastAsia="Times New Roman" w:hAnsi="Times New Roman" w:cs="Times New Roman"/>
          <w:b/>
          <w:sz w:val="28"/>
          <w:szCs w:val="28"/>
        </w:rPr>
        <w:t xml:space="preserve">- Chuẩn bị về phương pháp và phương tiện dạy học: </w:t>
      </w:r>
    </w:p>
    <w:p w:rsidR="002E085B" w:rsidRPr="007023B3" w:rsidRDefault="002E085B" w:rsidP="007023B3">
      <w:pPr>
        <w:shd w:val="clear" w:color="auto" w:fill="FFFFFF"/>
        <w:spacing w:after="0" w:line="300" w:lineRule="atLeast"/>
        <w:ind w:firstLine="720"/>
        <w:jc w:val="both"/>
        <w:rPr>
          <w:rFonts w:ascii="Times New Roman" w:eastAsia="Times New Roman" w:hAnsi="Times New Roman" w:cs="Times New Roman"/>
          <w:sz w:val="28"/>
          <w:szCs w:val="28"/>
        </w:rPr>
      </w:pPr>
      <w:r w:rsidRPr="007023B3">
        <w:rPr>
          <w:rFonts w:ascii="Times New Roman" w:eastAsia="Times New Roman" w:hAnsi="Times New Roman" w:cs="Times New Roman"/>
          <w:sz w:val="28"/>
          <w:szCs w:val="28"/>
        </w:rPr>
        <w:t>+ GV chuẩn bị các thiết bị dạy học (tranh ảnh, mô hình, hiện vật, ...), các ph</w:t>
      </w:r>
      <w:r w:rsidR="00332D82">
        <w:rPr>
          <w:rFonts w:ascii="Times New Roman" w:eastAsia="Times New Roman" w:hAnsi="Times New Roman" w:cs="Times New Roman"/>
          <w:sz w:val="28"/>
          <w:szCs w:val="28"/>
        </w:rPr>
        <w:t>ương tiện dạy học (máy chiếu</w:t>
      </w:r>
      <w:r w:rsidRPr="007023B3">
        <w:rPr>
          <w:rFonts w:ascii="Times New Roman" w:eastAsia="Times New Roman" w:hAnsi="Times New Roman" w:cs="Times New Roman"/>
          <w:sz w:val="28"/>
          <w:szCs w:val="28"/>
        </w:rPr>
        <w:t>, máy tính,...) và tài liệu dạy học cần thiết</w:t>
      </w:r>
      <w:r w:rsidR="00332D82">
        <w:rPr>
          <w:rFonts w:ascii="Times New Roman" w:eastAsia="Times New Roman" w:hAnsi="Times New Roman" w:cs="Times New Roman"/>
          <w:sz w:val="28"/>
          <w:szCs w:val="28"/>
          <w:lang w:val="en-US"/>
        </w:rPr>
        <w:t>.</w:t>
      </w:r>
      <w:r w:rsidRPr="007023B3">
        <w:rPr>
          <w:rFonts w:ascii="Times New Roman" w:eastAsia="Times New Roman" w:hAnsi="Times New Roman" w:cs="Times New Roman"/>
          <w:sz w:val="28"/>
          <w:szCs w:val="28"/>
        </w:rPr>
        <w:t xml:space="preserve"> </w:t>
      </w:r>
    </w:p>
    <w:p w:rsidR="002E085B" w:rsidRPr="002E085B" w:rsidRDefault="002E085B" w:rsidP="007023B3">
      <w:pPr>
        <w:shd w:val="clear" w:color="auto" w:fill="FFFFFF"/>
        <w:spacing w:after="0" w:line="300" w:lineRule="atLeast"/>
        <w:ind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Hướng dẫn HS chuẩn bị bài học (soạn bài, làm bài tập, chuẩn bị tài liệu và đồ dùng học tập cần thiết).  </w:t>
      </w:r>
    </w:p>
    <w:p w:rsidR="007023B3" w:rsidRDefault="002E085B" w:rsidP="007023B3">
      <w:pPr>
        <w:shd w:val="clear" w:color="auto" w:fill="FFFFFF"/>
        <w:spacing w:after="0" w:line="300" w:lineRule="atLeast"/>
        <w:ind w:firstLine="273"/>
        <w:jc w:val="both"/>
        <w:rPr>
          <w:rFonts w:ascii="Times New Roman" w:eastAsia="Times New Roman" w:hAnsi="Times New Roman" w:cs="Times New Roman"/>
          <w:sz w:val="28"/>
          <w:szCs w:val="28"/>
          <w:lang w:val="en-US"/>
        </w:rPr>
      </w:pPr>
      <w:r w:rsidRPr="007023B3">
        <w:rPr>
          <w:rFonts w:ascii="Times New Roman" w:eastAsia="Times New Roman" w:hAnsi="Times New Roman" w:cs="Times New Roman"/>
          <w:b/>
          <w:sz w:val="28"/>
          <w:szCs w:val="28"/>
        </w:rPr>
        <w:t>- Tổ chức các hoạt động dạy học:</w:t>
      </w:r>
      <w:r w:rsidRPr="007023B3">
        <w:rPr>
          <w:rFonts w:ascii="Times New Roman" w:eastAsia="Times New Roman" w:hAnsi="Times New Roman" w:cs="Times New Roman"/>
          <w:sz w:val="28"/>
          <w:szCs w:val="28"/>
        </w:rPr>
        <w:t xml:space="preserve"> </w:t>
      </w:r>
    </w:p>
    <w:p w:rsidR="002E085B" w:rsidRPr="007023B3" w:rsidRDefault="007023B3" w:rsidP="007023B3">
      <w:pPr>
        <w:shd w:val="clear" w:color="auto" w:fill="FFFFFF"/>
        <w:spacing w:after="0" w:line="300" w:lineRule="atLeas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w:t>
      </w:r>
      <w:r w:rsidR="002E085B" w:rsidRPr="007023B3">
        <w:rPr>
          <w:rFonts w:ascii="Times New Roman" w:eastAsia="Times New Roman" w:hAnsi="Times New Roman" w:cs="Times New Roman"/>
          <w:sz w:val="28"/>
          <w:szCs w:val="28"/>
        </w:rPr>
        <w:t xml:space="preserve">Trình bày rõ cách thức triển khai các hoạt động dạy- học cụ thể. Với mỗi hoạt động cần chỉ rõ: </w:t>
      </w:r>
    </w:p>
    <w:p w:rsidR="002E085B" w:rsidRPr="002E085B" w:rsidRDefault="002E085B" w:rsidP="00F23A48">
      <w:pPr>
        <w:pStyle w:val="ListParagraph"/>
        <w:numPr>
          <w:ilvl w:val="0"/>
          <w:numId w:val="18"/>
        </w:numPr>
        <w:shd w:val="clear" w:color="auto" w:fill="FFFFFF"/>
        <w:spacing w:after="0" w:line="300" w:lineRule="atLeast"/>
        <w:ind w:left="1134" w:hanging="141"/>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Tên hoạt động</w:t>
      </w:r>
      <w:r w:rsidR="00332D82">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w:t>
      </w:r>
    </w:p>
    <w:p w:rsidR="002E085B" w:rsidRPr="002E085B" w:rsidRDefault="002E085B" w:rsidP="00F23A48">
      <w:pPr>
        <w:pStyle w:val="ListParagraph"/>
        <w:numPr>
          <w:ilvl w:val="0"/>
          <w:numId w:val="18"/>
        </w:numPr>
        <w:shd w:val="clear" w:color="auto" w:fill="FFFFFF"/>
        <w:spacing w:after="0" w:line="300" w:lineRule="atLeast"/>
        <w:ind w:left="1134" w:hanging="141"/>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Mục tiêu của hoạt động</w:t>
      </w:r>
      <w:r w:rsidR="00332D82">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w:t>
      </w:r>
    </w:p>
    <w:p w:rsidR="002E085B" w:rsidRPr="002E085B" w:rsidRDefault="002E085B" w:rsidP="00F23A48">
      <w:pPr>
        <w:pStyle w:val="ListParagraph"/>
        <w:numPr>
          <w:ilvl w:val="0"/>
          <w:numId w:val="18"/>
        </w:numPr>
        <w:shd w:val="clear" w:color="auto" w:fill="FFFFFF"/>
        <w:spacing w:after="0" w:line="300" w:lineRule="atLeast"/>
        <w:ind w:left="1134" w:hanging="141"/>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Cách tiến hành hoạt động</w:t>
      </w:r>
      <w:r w:rsidR="00332D82">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w:t>
      </w:r>
    </w:p>
    <w:p w:rsidR="002E085B" w:rsidRPr="002E085B" w:rsidRDefault="002E085B" w:rsidP="00F23A48">
      <w:pPr>
        <w:pStyle w:val="ListParagraph"/>
        <w:numPr>
          <w:ilvl w:val="0"/>
          <w:numId w:val="18"/>
        </w:numPr>
        <w:shd w:val="clear" w:color="auto" w:fill="FFFFFF"/>
        <w:spacing w:after="0" w:line="300" w:lineRule="atLeast"/>
        <w:ind w:left="1134" w:hanging="141"/>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Thời lượng để thực hiện hoạt động</w:t>
      </w:r>
      <w:r w:rsidR="00332D82">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w:t>
      </w:r>
    </w:p>
    <w:p w:rsidR="00332D82" w:rsidRPr="00332D82" w:rsidRDefault="002E085B" w:rsidP="00F23A48">
      <w:pPr>
        <w:pStyle w:val="ListParagraph"/>
        <w:numPr>
          <w:ilvl w:val="0"/>
          <w:numId w:val="18"/>
        </w:numPr>
        <w:shd w:val="clear" w:color="auto" w:fill="FFFFFF"/>
        <w:spacing w:after="0" w:line="300" w:lineRule="atLeast"/>
        <w:ind w:left="1134" w:hanging="141"/>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Kết luận của GV về: những KT, KN, thái độ HS cần có sau hoạt động</w:t>
      </w:r>
      <w:r w:rsidR="00332D82">
        <w:rPr>
          <w:rFonts w:ascii="Times New Roman" w:eastAsia="Times New Roman" w:hAnsi="Times New Roman" w:cs="Times New Roman"/>
          <w:sz w:val="28"/>
          <w:szCs w:val="28"/>
          <w:lang w:val="en-US"/>
        </w:rPr>
        <w:t>.</w:t>
      </w:r>
    </w:p>
    <w:p w:rsidR="002E085B" w:rsidRPr="00332D82" w:rsidRDefault="00332D82" w:rsidP="00332D82">
      <w:pPr>
        <w:shd w:val="clear" w:color="auto" w:fill="FFFFFF"/>
        <w:spacing w:after="0" w:line="300" w:lineRule="atLeas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sym w:font="Wingdings" w:char="F0AB"/>
      </w:r>
      <w:r>
        <w:rPr>
          <w:rFonts w:ascii="Times New Roman" w:eastAsia="Times New Roman" w:hAnsi="Times New Roman" w:cs="Times New Roman"/>
          <w:sz w:val="28"/>
          <w:szCs w:val="28"/>
          <w:lang w:val="en-US"/>
        </w:rPr>
        <w:t xml:space="preserve"> N</w:t>
      </w:r>
      <w:r w:rsidR="002E085B" w:rsidRPr="00332D82">
        <w:rPr>
          <w:rFonts w:ascii="Times New Roman" w:eastAsia="Times New Roman" w:hAnsi="Times New Roman" w:cs="Times New Roman"/>
          <w:sz w:val="28"/>
          <w:szCs w:val="28"/>
        </w:rPr>
        <w:t>hững tình huống thực tiễn có thể vận dụng KT, KN, thái độ đã học để giải quyết</w:t>
      </w:r>
      <w:r w:rsidRPr="00332D82">
        <w:rPr>
          <w:rFonts w:ascii="Times New Roman" w:eastAsia="Times New Roman" w:hAnsi="Times New Roman" w:cs="Times New Roman"/>
          <w:sz w:val="28"/>
          <w:szCs w:val="28"/>
          <w:lang w:val="en-US"/>
        </w:rPr>
        <w:t>,</w:t>
      </w:r>
      <w:r w:rsidR="002E085B" w:rsidRPr="00332D82">
        <w:rPr>
          <w:rFonts w:ascii="Times New Roman" w:eastAsia="Times New Roman" w:hAnsi="Times New Roman" w:cs="Times New Roman"/>
          <w:sz w:val="28"/>
          <w:szCs w:val="28"/>
        </w:rPr>
        <w:t xml:space="preserve"> những sai sót thường gặp</w:t>
      </w:r>
      <w:r w:rsidRPr="00332D82">
        <w:rPr>
          <w:rFonts w:ascii="Times New Roman" w:eastAsia="Times New Roman" w:hAnsi="Times New Roman" w:cs="Times New Roman"/>
          <w:sz w:val="28"/>
          <w:szCs w:val="28"/>
          <w:lang w:val="en-US"/>
        </w:rPr>
        <w:t>,</w:t>
      </w:r>
      <w:r w:rsidR="002E085B" w:rsidRPr="00332D82">
        <w:rPr>
          <w:rFonts w:ascii="Times New Roman" w:eastAsia="Times New Roman" w:hAnsi="Times New Roman" w:cs="Times New Roman"/>
          <w:sz w:val="28"/>
          <w:szCs w:val="28"/>
        </w:rPr>
        <w:t xml:space="preserve"> những hậu quả có thể xảy ra nếu không có cách giải quyết phù hợp...</w:t>
      </w:r>
    </w:p>
    <w:p w:rsidR="002E085B" w:rsidRPr="002E085B" w:rsidRDefault="002E085B" w:rsidP="007023B3">
      <w:pPr>
        <w:shd w:val="clear" w:color="auto" w:fill="FFFFFF"/>
        <w:spacing w:after="0" w:line="300" w:lineRule="atLeast"/>
        <w:ind w:firstLine="273"/>
        <w:jc w:val="both"/>
        <w:rPr>
          <w:rFonts w:ascii="Times New Roman" w:eastAsia="Times New Roman" w:hAnsi="Times New Roman" w:cs="Times New Roman"/>
          <w:sz w:val="28"/>
          <w:szCs w:val="28"/>
        </w:rPr>
      </w:pPr>
      <w:r w:rsidRPr="007023B3">
        <w:rPr>
          <w:rFonts w:ascii="Times New Roman" w:eastAsia="Times New Roman" w:hAnsi="Times New Roman" w:cs="Times New Roman"/>
          <w:b/>
          <w:sz w:val="28"/>
          <w:szCs w:val="28"/>
        </w:rPr>
        <w:t>- Hướng dẫn các hoạt động tiếp nối:</w:t>
      </w:r>
      <w:r w:rsidRPr="002E085B">
        <w:rPr>
          <w:rFonts w:ascii="Times New Roman" w:eastAsia="Times New Roman" w:hAnsi="Times New Roman" w:cs="Times New Roman"/>
          <w:sz w:val="28"/>
          <w:szCs w:val="28"/>
        </w:rPr>
        <w:t xml:space="preserve"> xác định những việc HS cần phải tiếp tục thực hiện sau giờ học để củng cố, khắc sâu, mở rộng bài cũ hoặc để chuẩn bị cho việc học bài mới.</w:t>
      </w:r>
    </w:p>
    <w:p w:rsidR="002E085B" w:rsidRPr="002E085B" w:rsidRDefault="002E085B" w:rsidP="00F23A48">
      <w:pPr>
        <w:shd w:val="clear" w:color="auto" w:fill="FFFFFF"/>
        <w:spacing w:before="120" w:after="120" w:line="300" w:lineRule="atLeast"/>
        <w:ind w:left="709"/>
        <w:jc w:val="both"/>
        <w:rPr>
          <w:rFonts w:ascii="Times New Roman" w:eastAsia="Times New Roman" w:hAnsi="Times New Roman" w:cs="Times New Roman"/>
          <w:sz w:val="28"/>
          <w:szCs w:val="28"/>
        </w:rPr>
      </w:pPr>
      <w:r w:rsidRPr="002E085B">
        <w:rPr>
          <w:rFonts w:ascii="Times New Roman" w:eastAsia="Times New Roman" w:hAnsi="Times New Roman" w:cs="Times New Roman"/>
          <w:b/>
          <w:bCs/>
          <w:sz w:val="28"/>
          <w:szCs w:val="28"/>
        </w:rPr>
        <w:t>2. Thực hiện giờ dạy học</w:t>
      </w:r>
    </w:p>
    <w:p w:rsidR="002E085B" w:rsidRPr="00F23A48" w:rsidRDefault="002E085B" w:rsidP="00F23A48">
      <w:pPr>
        <w:shd w:val="clear" w:color="auto" w:fill="FFFFFF"/>
        <w:spacing w:after="0" w:line="300" w:lineRule="atLeast"/>
        <w:ind w:firstLine="709"/>
        <w:jc w:val="both"/>
        <w:rPr>
          <w:rFonts w:ascii="Times New Roman" w:eastAsia="Times New Roman" w:hAnsi="Times New Roman" w:cs="Times New Roman"/>
          <w:sz w:val="28"/>
          <w:szCs w:val="28"/>
        </w:rPr>
      </w:pPr>
      <w:r w:rsidRPr="00F23A48">
        <w:rPr>
          <w:rFonts w:ascii="Times New Roman" w:eastAsia="Times New Roman" w:hAnsi="Times New Roman" w:cs="Times New Roman"/>
          <w:sz w:val="28"/>
          <w:szCs w:val="28"/>
        </w:rPr>
        <w:t>Một giờ dạy học nên được thực hiện theo các bước cơ bản sau:</w:t>
      </w:r>
    </w:p>
    <w:p w:rsidR="002E085B" w:rsidRPr="00F23A48" w:rsidRDefault="002E085B" w:rsidP="00F23A48">
      <w:pPr>
        <w:shd w:val="clear" w:color="auto" w:fill="FFFFFF"/>
        <w:spacing w:after="0" w:line="300" w:lineRule="atLeast"/>
        <w:ind w:left="720" w:firstLine="273"/>
        <w:jc w:val="both"/>
        <w:rPr>
          <w:rFonts w:ascii="Times New Roman" w:eastAsia="Times New Roman" w:hAnsi="Times New Roman" w:cs="Times New Roman"/>
          <w:sz w:val="28"/>
          <w:szCs w:val="28"/>
        </w:rPr>
      </w:pPr>
      <w:r w:rsidRPr="00F23A48">
        <w:rPr>
          <w:rFonts w:ascii="Times New Roman" w:eastAsia="Times New Roman" w:hAnsi="Times New Roman" w:cs="Times New Roman"/>
          <w:b/>
          <w:bCs/>
          <w:iCs/>
          <w:sz w:val="28"/>
          <w:szCs w:val="28"/>
        </w:rPr>
        <w:t>a. Kiểm tra sự chuẩn bị của HS</w:t>
      </w:r>
    </w:p>
    <w:p w:rsidR="002E085B" w:rsidRPr="00487336"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487336">
        <w:rPr>
          <w:rFonts w:ascii="Times New Roman" w:eastAsia="Times New Roman" w:hAnsi="Times New Roman" w:cs="Times New Roman"/>
          <w:sz w:val="28"/>
          <w:szCs w:val="28"/>
        </w:rPr>
        <w:t>- Kiểm tra tình hình nắm vững bài học cũ và những KT, KN đã học có liên quan đến bài mới.</w:t>
      </w:r>
    </w:p>
    <w:p w:rsidR="002E085B" w:rsidRPr="006372B3"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lang w:val="en-US"/>
        </w:rPr>
      </w:pPr>
      <w:r w:rsidRPr="002E085B">
        <w:rPr>
          <w:rFonts w:ascii="Times New Roman" w:eastAsia="Times New Roman" w:hAnsi="Times New Roman" w:cs="Times New Roman"/>
          <w:sz w:val="28"/>
          <w:szCs w:val="28"/>
        </w:rPr>
        <w:t>- Kiểm tra tình hình chuẩn bị bài mới</w:t>
      </w:r>
      <w:r w:rsidR="006372B3">
        <w:rPr>
          <w:rFonts w:ascii="Times New Roman" w:eastAsia="Times New Roman" w:hAnsi="Times New Roman" w:cs="Times New Roman"/>
          <w:sz w:val="28"/>
          <w:szCs w:val="28"/>
          <w:lang w:val="en-US"/>
        </w:rPr>
        <w:t xml:space="preserve">: </w:t>
      </w:r>
      <w:r w:rsidRPr="002E085B">
        <w:rPr>
          <w:rFonts w:ascii="Times New Roman" w:eastAsia="Times New Roman" w:hAnsi="Times New Roman" w:cs="Times New Roman"/>
          <w:sz w:val="28"/>
          <w:szCs w:val="28"/>
        </w:rPr>
        <w:t xml:space="preserve">soạn bài, làm bài tập, chuẩn bị tài liệu và đồ dùng học tập cần </w:t>
      </w:r>
      <w:r w:rsidR="006372B3">
        <w:rPr>
          <w:rFonts w:ascii="Times New Roman" w:eastAsia="Times New Roman" w:hAnsi="Times New Roman" w:cs="Times New Roman"/>
          <w:sz w:val="28"/>
          <w:szCs w:val="28"/>
        </w:rPr>
        <w:t>thiết</w:t>
      </w:r>
      <w:r w:rsidR="006372B3">
        <w:rPr>
          <w:rFonts w:ascii="Times New Roman" w:eastAsia="Times New Roman" w:hAnsi="Times New Roman" w:cs="Times New Roman"/>
          <w:sz w:val="28"/>
          <w:szCs w:val="28"/>
          <w:lang w:val="en-US"/>
        </w:rPr>
        <w:t>.</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i/>
          <w:iCs/>
          <w:sz w:val="28"/>
          <w:szCs w:val="28"/>
        </w:rPr>
        <w:t>Lưu ý:</w:t>
      </w:r>
      <w:r w:rsidRPr="002E085B">
        <w:rPr>
          <w:rFonts w:ascii="Times New Roman" w:eastAsia="Times New Roman" w:hAnsi="Times New Roman" w:cs="Times New Roman"/>
          <w:sz w:val="28"/>
          <w:szCs w:val="28"/>
        </w:rPr>
        <w:t> Việc kiểm tra sự chuẩn bị của HS có thể thực hiện đầu giờ học hoặc có thể đan xen trong quá trình dạy bài mới.</w:t>
      </w:r>
    </w:p>
    <w:p w:rsidR="002E085B" w:rsidRPr="00487336" w:rsidRDefault="002E085B" w:rsidP="00487336">
      <w:pPr>
        <w:shd w:val="clear" w:color="auto" w:fill="FFFFFF"/>
        <w:spacing w:after="0" w:line="300" w:lineRule="atLeast"/>
        <w:ind w:left="720" w:firstLine="273"/>
        <w:jc w:val="both"/>
        <w:rPr>
          <w:rFonts w:ascii="Times New Roman" w:eastAsia="Times New Roman" w:hAnsi="Times New Roman" w:cs="Times New Roman"/>
          <w:sz w:val="28"/>
          <w:szCs w:val="28"/>
        </w:rPr>
      </w:pPr>
      <w:r w:rsidRPr="00487336">
        <w:rPr>
          <w:rFonts w:ascii="Times New Roman" w:eastAsia="Times New Roman" w:hAnsi="Times New Roman" w:cs="Times New Roman"/>
          <w:b/>
          <w:bCs/>
          <w:iCs/>
          <w:sz w:val="28"/>
          <w:szCs w:val="28"/>
        </w:rPr>
        <w:t>b. Tổ chức dạy và học bài mới</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xml:space="preserve">- GV giới thiệu bài mới: </w:t>
      </w:r>
      <w:r w:rsidR="00FF28F6">
        <w:rPr>
          <w:rFonts w:ascii="Times New Roman" w:eastAsia="Times New Roman" w:hAnsi="Times New Roman" w:cs="Times New Roman"/>
          <w:sz w:val="28"/>
          <w:szCs w:val="28"/>
          <w:lang w:val="en-US"/>
        </w:rPr>
        <w:t>N</w:t>
      </w:r>
      <w:r w:rsidRPr="002E085B">
        <w:rPr>
          <w:rFonts w:ascii="Times New Roman" w:eastAsia="Times New Roman" w:hAnsi="Times New Roman" w:cs="Times New Roman"/>
          <w:sz w:val="28"/>
          <w:szCs w:val="28"/>
        </w:rPr>
        <w:t>êu nhiệm vụ học tập và cách thức thực hiện để đạt được mục tiêu bài học</w:t>
      </w:r>
      <w:r w:rsidR="00FF28F6">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xml:space="preserve"> tạo động cơ học tập cho HS. Giáo viên phải nắm vững kiến thức và kỹ năng cần truyền đạt đến học sinh để thiết kế dẫn dắt học sinh đi từ dễ đến khó, từ ít đến nhiều. Nếu khéo kéo sẽ phát huy tính tích cực, chủ động của học sinh</w:t>
      </w:r>
      <w:r w:rsidR="00FF28F6">
        <w:rPr>
          <w:rFonts w:ascii="Times New Roman" w:eastAsia="Times New Roman" w:hAnsi="Times New Roman" w:cs="Times New Roman"/>
          <w:sz w:val="28"/>
          <w:szCs w:val="28"/>
          <w:lang w:val="en-US"/>
        </w:rPr>
        <w:t>.</w:t>
      </w:r>
      <w:r w:rsidRPr="002E085B">
        <w:rPr>
          <w:rFonts w:ascii="Times New Roman" w:eastAsia="Times New Roman" w:hAnsi="Times New Roman" w:cs="Times New Roman"/>
          <w:sz w:val="28"/>
          <w:szCs w:val="28"/>
        </w:rPr>
        <w:t> </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GV tổ chức, hướng dẫn HS suy nghĩ, tìm hiểu, khám phá và lĩnh hội nội dung bài học, nhằm đạt được mục tiêu bài học với sự vận dụng PPDH phù hợp.</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lastRenderedPageBreak/>
        <w:t>- Điều khó khăn nhất với người giáo viên là: Trong một giờ lên lớp, phải làm sao cho những học sinh tốt nhất cũng được thoả mãn nhu cầu tri thức, thấy tri thức là một chân trời mới. Còn những học sinh học yếu nhất cũng không thấy bị bỏ rơi, họ cũng tham gia được vào quá trình khám phá cái mới.</w:t>
      </w:r>
    </w:p>
    <w:p w:rsidR="002E085B" w:rsidRPr="00487336" w:rsidRDefault="002E085B" w:rsidP="00487336">
      <w:pPr>
        <w:shd w:val="clear" w:color="auto" w:fill="FFFFFF"/>
        <w:spacing w:after="0" w:line="300" w:lineRule="atLeast"/>
        <w:ind w:left="720" w:firstLine="273"/>
        <w:jc w:val="both"/>
        <w:rPr>
          <w:rFonts w:ascii="Times New Roman" w:eastAsia="Times New Roman" w:hAnsi="Times New Roman" w:cs="Times New Roman"/>
          <w:sz w:val="28"/>
          <w:szCs w:val="28"/>
        </w:rPr>
      </w:pPr>
      <w:r w:rsidRPr="00487336">
        <w:rPr>
          <w:rFonts w:ascii="Times New Roman" w:eastAsia="Times New Roman" w:hAnsi="Times New Roman" w:cs="Times New Roman"/>
          <w:b/>
          <w:bCs/>
          <w:iCs/>
          <w:sz w:val="28"/>
          <w:szCs w:val="28"/>
        </w:rPr>
        <w:t>c. Luyện tập, củng cố</w:t>
      </w:r>
    </w:p>
    <w:p w:rsidR="002E085B" w:rsidRPr="002E085B" w:rsidRDefault="00487336"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w:t>
      </w:r>
      <w:r w:rsidR="002E085B" w:rsidRPr="002E085B">
        <w:rPr>
          <w:rFonts w:ascii="Times New Roman" w:eastAsia="Times New Roman" w:hAnsi="Times New Roman" w:cs="Times New Roman"/>
          <w:sz w:val="28"/>
          <w:szCs w:val="28"/>
        </w:rPr>
        <w:t xml:space="preserve">GV hướng dẫn HS củng cố, khắc sâu những KT, KN, thái độ đã có thông qua hoạt động thực hành luyện tập có tính tổng hợp, nâng cao </w:t>
      </w:r>
      <w:proofErr w:type="gramStart"/>
      <w:r w:rsidR="002E085B" w:rsidRPr="002E085B">
        <w:rPr>
          <w:rFonts w:ascii="Times New Roman" w:eastAsia="Times New Roman" w:hAnsi="Times New Roman" w:cs="Times New Roman"/>
          <w:sz w:val="28"/>
          <w:szCs w:val="28"/>
        </w:rPr>
        <w:t>theo</w:t>
      </w:r>
      <w:proofErr w:type="gramEnd"/>
      <w:r w:rsidR="002E085B" w:rsidRPr="002E085B">
        <w:rPr>
          <w:rFonts w:ascii="Times New Roman" w:eastAsia="Times New Roman" w:hAnsi="Times New Roman" w:cs="Times New Roman"/>
          <w:sz w:val="28"/>
          <w:szCs w:val="28"/>
        </w:rPr>
        <w:t xml:space="preserve"> những hình thức khác nhau.</w:t>
      </w:r>
    </w:p>
    <w:p w:rsidR="002E085B" w:rsidRPr="00487336" w:rsidRDefault="002E085B" w:rsidP="00487336">
      <w:pPr>
        <w:shd w:val="clear" w:color="auto" w:fill="FFFFFF"/>
        <w:spacing w:after="0" w:line="300" w:lineRule="atLeast"/>
        <w:ind w:left="720" w:firstLine="273"/>
        <w:jc w:val="both"/>
        <w:rPr>
          <w:rFonts w:ascii="Times New Roman" w:eastAsia="Times New Roman" w:hAnsi="Times New Roman" w:cs="Times New Roman"/>
          <w:sz w:val="28"/>
          <w:szCs w:val="28"/>
        </w:rPr>
      </w:pPr>
      <w:r w:rsidRPr="00487336">
        <w:rPr>
          <w:rFonts w:ascii="Times New Roman" w:eastAsia="Times New Roman" w:hAnsi="Times New Roman" w:cs="Times New Roman"/>
          <w:b/>
          <w:bCs/>
          <w:iCs/>
          <w:sz w:val="28"/>
          <w:szCs w:val="28"/>
        </w:rPr>
        <w:t>d. Đánh giá</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Trên cơ sở đối chiếu với mục tiêu bài học, GV dự kiến một số câu hỏi, bài tập và tổ chức cho HS tự đánh giá về kết quả học tập của bản thân và của bạn.</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GV đánh giá, tổng kết về kết quả giờ học.</w:t>
      </w:r>
    </w:p>
    <w:p w:rsidR="002E085B" w:rsidRPr="00487336" w:rsidRDefault="002E085B" w:rsidP="00487336">
      <w:pPr>
        <w:shd w:val="clear" w:color="auto" w:fill="FFFFFF"/>
        <w:spacing w:after="0" w:line="300" w:lineRule="atLeast"/>
        <w:ind w:left="720" w:firstLine="273"/>
        <w:jc w:val="both"/>
        <w:rPr>
          <w:rFonts w:ascii="Times New Roman" w:eastAsia="Times New Roman" w:hAnsi="Times New Roman" w:cs="Times New Roman"/>
          <w:sz w:val="28"/>
          <w:szCs w:val="28"/>
        </w:rPr>
      </w:pPr>
      <w:r w:rsidRPr="00487336">
        <w:rPr>
          <w:rFonts w:ascii="Times New Roman" w:eastAsia="Times New Roman" w:hAnsi="Times New Roman" w:cs="Times New Roman"/>
          <w:b/>
          <w:bCs/>
          <w:iCs/>
          <w:sz w:val="28"/>
          <w:szCs w:val="28"/>
        </w:rPr>
        <w:t>e. Hướng dẫn HS học bài, làm việc ở nhà</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GV hướng dẫn HS luyện tập, củng cố bài cũ thông qua làm bài tập, thực hành, thí nghiệm,….</w:t>
      </w:r>
    </w:p>
    <w:p w:rsidR="002E085B" w:rsidRPr="002E085B" w:rsidRDefault="002E085B" w:rsidP="00487336">
      <w:pPr>
        <w:shd w:val="clear" w:color="auto" w:fill="FFFFFF"/>
        <w:spacing w:after="0" w:line="300" w:lineRule="atLeast"/>
        <w:ind w:left="720" w:firstLine="720"/>
        <w:jc w:val="both"/>
        <w:rPr>
          <w:rFonts w:ascii="Times New Roman" w:eastAsia="Times New Roman" w:hAnsi="Times New Roman" w:cs="Times New Roman"/>
          <w:sz w:val="28"/>
          <w:szCs w:val="28"/>
        </w:rPr>
      </w:pPr>
      <w:r w:rsidRPr="002E085B">
        <w:rPr>
          <w:rFonts w:ascii="Times New Roman" w:eastAsia="Times New Roman" w:hAnsi="Times New Roman" w:cs="Times New Roman"/>
          <w:sz w:val="28"/>
          <w:szCs w:val="28"/>
        </w:rPr>
        <w:t>- GV hướng dẫn HS chuẩn bị bài học mới.</w:t>
      </w:r>
    </w:p>
    <w:p w:rsidR="002E085B" w:rsidRDefault="00FF28F6" w:rsidP="00CA11F5">
      <w:pPr>
        <w:shd w:val="clear" w:color="auto" w:fill="FFFFFF"/>
        <w:spacing w:after="0" w:line="300" w:lineRule="atLeast"/>
        <w:ind w:firstLine="72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sym w:font="Wingdings" w:char="F0AB"/>
      </w:r>
      <w:r>
        <w:rPr>
          <w:rFonts w:ascii="Times New Roman" w:eastAsia="Times New Roman" w:hAnsi="Times New Roman" w:cs="Times New Roman"/>
          <w:sz w:val="28"/>
          <w:szCs w:val="28"/>
          <w:lang w:val="en-US"/>
        </w:rPr>
        <w:t xml:space="preserve"> </w:t>
      </w:r>
      <w:r w:rsidR="002E085B" w:rsidRPr="002E085B">
        <w:rPr>
          <w:rFonts w:ascii="Times New Roman" w:eastAsia="Times New Roman" w:hAnsi="Times New Roman" w:cs="Times New Roman"/>
          <w:sz w:val="28"/>
          <w:szCs w:val="28"/>
        </w:rPr>
        <w:t>Sự thành công của một giờ dạy theo định hướng đổi mới PPDH phụ thuộc vào rất nhiều yếu tố trong đó quan trọng nhất là sự chủ động, linh hoạt, sáng tạo của cả người dạy và cả người học.</w:t>
      </w:r>
      <w:r>
        <w:rPr>
          <w:rFonts w:ascii="Times New Roman" w:eastAsia="Times New Roman" w:hAnsi="Times New Roman" w:cs="Times New Roman"/>
          <w:sz w:val="28"/>
          <w:szCs w:val="28"/>
          <w:lang w:val="en-US"/>
        </w:rPr>
        <w:t xml:space="preserve"> </w:t>
      </w:r>
      <w:r w:rsidR="002E085B" w:rsidRPr="002E085B">
        <w:rPr>
          <w:rFonts w:ascii="Times New Roman" w:eastAsia="Times New Roman" w:hAnsi="Times New Roman" w:cs="Times New Roman"/>
          <w:sz w:val="28"/>
          <w:szCs w:val="28"/>
        </w:rPr>
        <w:t>Thiết nghĩ, dù ở điều kiện hay hoàn cảnh nào, sự chuẩn bị chu đáo theo quy trình trên đều đem lại những giờ học có hiệu quả, bổ ích và hứng thú đối</w:t>
      </w:r>
      <w:r w:rsidR="00650351">
        <w:rPr>
          <w:rFonts w:ascii="Times New Roman" w:eastAsia="Times New Roman" w:hAnsi="Times New Roman" w:cs="Times New Roman"/>
          <w:sz w:val="28"/>
          <w:szCs w:val="28"/>
          <w:lang w:val="en-US"/>
        </w:rPr>
        <w:t xml:space="preserve"> </w:t>
      </w:r>
      <w:r w:rsidR="002E085B" w:rsidRPr="002E085B">
        <w:rPr>
          <w:rFonts w:ascii="Times New Roman" w:eastAsia="Times New Roman" w:hAnsi="Times New Roman" w:cs="Times New Roman"/>
          <w:sz w:val="28"/>
          <w:szCs w:val="28"/>
        </w:rPr>
        <w:t>với cả người dạy, người học.</w:t>
      </w:r>
    </w:p>
    <w:p w:rsidR="00CA11F5" w:rsidRPr="00704644" w:rsidRDefault="00CA11F5" w:rsidP="00CA11F5">
      <w:pPr>
        <w:spacing w:before="120" w:after="120" w:line="315" w:lineRule="atLeast"/>
        <w:ind w:firstLine="720"/>
        <w:rPr>
          <w:rFonts w:ascii="Times New Roman" w:eastAsia="Times New Roman" w:hAnsi="Times New Roman" w:cs="Times New Roman"/>
          <w:sz w:val="28"/>
          <w:szCs w:val="28"/>
        </w:rPr>
      </w:pPr>
      <w:proofErr w:type="spellStart"/>
      <w:proofErr w:type="gramStart"/>
      <w:r>
        <w:rPr>
          <w:rFonts w:ascii="Times New Roman" w:eastAsia="Times New Roman" w:hAnsi="Times New Roman" w:cs="Times New Roman"/>
          <w:sz w:val="28"/>
          <w:szCs w:val="28"/>
          <w:lang w:val="en-US"/>
        </w:rPr>
        <w:t>Tóm</w:t>
      </w:r>
      <w:proofErr w:type="spellEnd"/>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lại</w:t>
      </w:r>
      <w:proofErr w:type="spellEnd"/>
      <w:r w:rsidRPr="00704644">
        <w:rPr>
          <w:rFonts w:ascii="Times New Roman" w:eastAsia="Times New Roman" w:hAnsi="Times New Roman" w:cs="Times New Roman"/>
          <w:sz w:val="28"/>
          <w:szCs w:val="28"/>
        </w:rPr>
        <w:t>, đổi mới phương pháp dạy và học không phải là một phong trào.</w:t>
      </w:r>
      <w:proofErr w:type="gramEnd"/>
      <w:r w:rsidRPr="00704644">
        <w:rPr>
          <w:rFonts w:ascii="Times New Roman" w:eastAsia="Times New Roman" w:hAnsi="Times New Roman" w:cs="Times New Roman"/>
          <w:sz w:val="28"/>
          <w:szCs w:val="28"/>
        </w:rPr>
        <w:t xml:space="preserve"> Nó phải là một chính sách lớn của Bộ Giáo dục và Đào tạo và được sự đồng thuận rộng rãi của toàn xã hội. Chính sách ấy dựa trên những kế hoạch được soạn thảo th</w:t>
      </w:r>
      <w:r>
        <w:rPr>
          <w:rFonts w:ascii="Times New Roman" w:eastAsia="Times New Roman" w:hAnsi="Times New Roman" w:cs="Times New Roman"/>
          <w:sz w:val="28"/>
          <w:szCs w:val="28"/>
        </w:rPr>
        <w:t>ật</w:t>
      </w:r>
      <w:r w:rsidRPr="00704644">
        <w:rPr>
          <w:rFonts w:ascii="Times New Roman" w:eastAsia="Times New Roman" w:hAnsi="Times New Roman" w:cs="Times New Roman"/>
          <w:sz w:val="28"/>
          <w:szCs w:val="28"/>
        </w:rPr>
        <w:t xml:space="preserve"> chu đáo, có các nội dung mềm và nội dung cứng. Nội dung mềm là triết lý giáo dục</w:t>
      </w:r>
      <w:r>
        <w:rPr>
          <w:rFonts w:ascii="Times New Roman" w:eastAsia="Times New Roman" w:hAnsi="Times New Roman" w:cs="Times New Roman"/>
          <w:sz w:val="28"/>
          <w:szCs w:val="28"/>
        </w:rPr>
        <w:t xml:space="preserve">, là </w:t>
      </w:r>
      <w:r w:rsidRPr="0069219E">
        <w:rPr>
          <w:rFonts w:ascii="Times New Roman" w:eastAsia="Times New Roman" w:hAnsi="Times New Roman" w:cs="Times New Roman"/>
          <w:sz w:val="28"/>
          <w:szCs w:val="28"/>
        </w:rPr>
        <w:t>các tương quan giữa thầy cô giáo và học sinh, vai trò của người học và người dạy, mỗi đối tượng được phép học những gì và học như thế nào</w:t>
      </w:r>
      <w:bookmarkStart w:id="0" w:name="_GoBack"/>
      <w:bookmarkEnd w:id="0"/>
      <w:r w:rsidRPr="00704644">
        <w:rPr>
          <w:rFonts w:ascii="Times New Roman" w:eastAsia="Times New Roman" w:hAnsi="Times New Roman" w:cs="Times New Roman"/>
          <w:sz w:val="28"/>
          <w:szCs w:val="28"/>
        </w:rPr>
        <w:t>. Còn nội dung cứng là xây dựng thêm phòng học, mua thêm trang thiết bị, tập huấn nguồn nhân lực tham gia chương trình đổi mới phương pháp dạy và học.</w:t>
      </w:r>
    </w:p>
    <w:p w:rsidR="00CA11F5" w:rsidRPr="00CA11F5" w:rsidRDefault="00CA11F5" w:rsidP="00CA11F5">
      <w:pPr>
        <w:shd w:val="clear" w:color="auto" w:fill="FFFFFF"/>
        <w:spacing w:after="0" w:line="300" w:lineRule="atLeast"/>
        <w:jc w:val="both"/>
        <w:rPr>
          <w:rFonts w:ascii="Times New Roman" w:eastAsia="Times New Roman" w:hAnsi="Times New Roman" w:cs="Times New Roman"/>
          <w:sz w:val="28"/>
          <w:szCs w:val="28"/>
          <w:lang w:val="en-US"/>
        </w:rPr>
      </w:pPr>
    </w:p>
    <w:p w:rsidR="00CD182D" w:rsidRDefault="00CD182D" w:rsidP="002E0B21">
      <w:pPr>
        <w:spacing w:before="120" w:after="120"/>
        <w:ind w:left="2880" w:firstLine="720"/>
        <w:rPr>
          <w:rFonts w:asciiTheme="majorHAnsi" w:hAnsiTheme="majorHAnsi" w:cstheme="majorHAnsi"/>
          <w:b/>
          <w:sz w:val="26"/>
          <w:szCs w:val="26"/>
          <w:lang w:val="en-US"/>
        </w:rPr>
      </w:pPr>
    </w:p>
    <w:p w:rsidR="00D63D9C" w:rsidRDefault="00D63D9C" w:rsidP="002E0B21">
      <w:pPr>
        <w:spacing w:before="120" w:after="12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650351" w:rsidRPr="00650351" w:rsidRDefault="00650351" w:rsidP="00650351">
      <w:pPr>
        <w:pStyle w:val="ListParagraph"/>
        <w:numPr>
          <w:ilvl w:val="0"/>
          <w:numId w:val="15"/>
        </w:numPr>
        <w:shd w:val="clear" w:color="auto" w:fill="FFFFFF"/>
        <w:spacing w:before="120" w:after="120"/>
        <w:ind w:left="720"/>
        <w:rPr>
          <w:rFonts w:asciiTheme="majorHAnsi" w:hAnsiTheme="majorHAnsi" w:cstheme="majorHAnsi"/>
          <w:bCs/>
          <w:sz w:val="26"/>
          <w:szCs w:val="26"/>
        </w:rPr>
      </w:pPr>
      <w:proofErr w:type="spellStart"/>
      <w:r>
        <w:rPr>
          <w:rFonts w:asciiTheme="majorHAnsi" w:hAnsiTheme="majorHAnsi" w:cstheme="majorHAnsi"/>
          <w:bCs/>
          <w:sz w:val="26"/>
          <w:szCs w:val="26"/>
          <w:lang w:val="en-US"/>
        </w:rPr>
        <w:t>Vụ</w:t>
      </w:r>
      <w:proofErr w:type="spellEnd"/>
      <w:r>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giáo</w:t>
      </w:r>
      <w:proofErr w:type="spellEnd"/>
      <w:r>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dục</w:t>
      </w:r>
      <w:proofErr w:type="spellEnd"/>
      <w:r>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trung</w:t>
      </w:r>
      <w:proofErr w:type="spellEnd"/>
      <w:r>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học</w:t>
      </w:r>
      <w:proofErr w:type="spellEnd"/>
      <w:r w:rsidRPr="00D63D9C">
        <w:rPr>
          <w:rFonts w:asciiTheme="majorHAnsi" w:hAnsiTheme="majorHAnsi" w:cstheme="majorHAnsi"/>
          <w:bCs/>
          <w:sz w:val="26"/>
          <w:szCs w:val="26"/>
          <w:lang w:val="en-US"/>
        </w:rPr>
        <w:t>.</w:t>
      </w:r>
      <w:r>
        <w:rPr>
          <w:rFonts w:asciiTheme="majorHAnsi" w:hAnsiTheme="majorHAnsi" w:cstheme="majorHAnsi"/>
          <w:bCs/>
          <w:sz w:val="26"/>
          <w:szCs w:val="26"/>
          <w:lang w:val="en-US"/>
        </w:rPr>
        <w:t xml:space="preserve"> </w:t>
      </w:r>
      <w:proofErr w:type="spellStart"/>
      <w:r>
        <w:rPr>
          <w:rFonts w:asciiTheme="majorHAnsi" w:hAnsiTheme="majorHAnsi" w:cstheme="majorHAnsi"/>
          <w:bCs/>
          <w:i/>
          <w:sz w:val="26"/>
          <w:szCs w:val="26"/>
          <w:lang w:val="en-US"/>
        </w:rPr>
        <w:t>Phương</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pháp</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dạy</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học</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tích</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cực</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tài</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liệu</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bồi</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dưỡng</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thường</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xuyên</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cho</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giáo</w:t>
      </w:r>
      <w:proofErr w:type="spellEnd"/>
      <w:r>
        <w:rPr>
          <w:rFonts w:asciiTheme="majorHAnsi" w:hAnsiTheme="majorHAnsi" w:cstheme="majorHAnsi"/>
          <w:bCs/>
          <w:i/>
          <w:sz w:val="26"/>
          <w:szCs w:val="26"/>
          <w:lang w:val="en-US"/>
        </w:rPr>
        <w:t xml:space="preserve"> </w:t>
      </w:r>
      <w:proofErr w:type="spellStart"/>
      <w:r>
        <w:rPr>
          <w:rFonts w:asciiTheme="majorHAnsi" w:hAnsiTheme="majorHAnsi" w:cstheme="majorHAnsi"/>
          <w:bCs/>
          <w:i/>
          <w:sz w:val="26"/>
          <w:szCs w:val="26"/>
          <w:lang w:val="en-US"/>
        </w:rPr>
        <w:t>viên</w:t>
      </w:r>
      <w:proofErr w:type="spellEnd"/>
      <w:r w:rsidRPr="00D63D9C">
        <w:rPr>
          <w:rFonts w:asciiTheme="majorHAnsi" w:hAnsiTheme="majorHAnsi" w:cstheme="majorHAnsi"/>
          <w:bCs/>
          <w:sz w:val="26"/>
          <w:szCs w:val="26"/>
          <w:lang w:val="en-US"/>
        </w:rPr>
        <w:t>.</w:t>
      </w:r>
      <w:r>
        <w:rPr>
          <w:rFonts w:asciiTheme="majorHAnsi" w:hAnsiTheme="majorHAnsi" w:cstheme="majorHAnsi"/>
          <w:bCs/>
          <w:sz w:val="26"/>
          <w:szCs w:val="26"/>
          <w:lang w:val="en-US"/>
        </w:rPr>
        <w:t xml:space="preserve"> </w:t>
      </w:r>
      <w:proofErr w:type="spellStart"/>
      <w:r>
        <w:rPr>
          <w:rFonts w:asciiTheme="majorHAnsi" w:hAnsiTheme="majorHAnsi" w:cstheme="majorHAnsi"/>
          <w:bCs/>
          <w:sz w:val="26"/>
          <w:szCs w:val="26"/>
          <w:lang w:val="en-US"/>
        </w:rPr>
        <w:t>N</w:t>
      </w:r>
      <w:r w:rsidRPr="00D63D9C">
        <w:rPr>
          <w:rFonts w:asciiTheme="majorHAnsi" w:hAnsiTheme="majorHAnsi" w:cstheme="majorHAnsi"/>
          <w:bCs/>
          <w:sz w:val="26"/>
          <w:szCs w:val="26"/>
          <w:lang w:val="en-US"/>
        </w:rPr>
        <w:t>ăm</w:t>
      </w:r>
      <w:proofErr w:type="spellEnd"/>
      <w:r w:rsidRPr="00D63D9C">
        <w:rPr>
          <w:rFonts w:asciiTheme="majorHAnsi" w:hAnsiTheme="majorHAnsi" w:cstheme="majorHAnsi"/>
          <w:bCs/>
          <w:sz w:val="26"/>
          <w:szCs w:val="26"/>
          <w:lang w:val="en-US"/>
        </w:rPr>
        <w:t xml:space="preserve"> </w:t>
      </w:r>
      <w:proofErr w:type="spellStart"/>
      <w:r w:rsidRPr="00D63D9C">
        <w:rPr>
          <w:rFonts w:asciiTheme="majorHAnsi" w:hAnsiTheme="majorHAnsi" w:cstheme="majorHAnsi"/>
          <w:bCs/>
          <w:sz w:val="26"/>
          <w:szCs w:val="26"/>
          <w:lang w:val="en-US"/>
        </w:rPr>
        <w:t>xuất</w:t>
      </w:r>
      <w:proofErr w:type="spellEnd"/>
      <w:r w:rsidRPr="00D63D9C">
        <w:rPr>
          <w:rFonts w:asciiTheme="majorHAnsi" w:hAnsiTheme="majorHAnsi" w:cstheme="majorHAnsi"/>
          <w:bCs/>
          <w:sz w:val="26"/>
          <w:szCs w:val="26"/>
          <w:lang w:val="en-US"/>
        </w:rPr>
        <w:t xml:space="preserve"> </w:t>
      </w:r>
      <w:proofErr w:type="spellStart"/>
      <w:r w:rsidRPr="00D63D9C">
        <w:rPr>
          <w:rFonts w:asciiTheme="majorHAnsi" w:hAnsiTheme="majorHAnsi" w:cstheme="majorHAnsi"/>
          <w:bCs/>
          <w:sz w:val="26"/>
          <w:szCs w:val="26"/>
          <w:lang w:val="en-US"/>
        </w:rPr>
        <w:t>bản</w:t>
      </w:r>
      <w:proofErr w:type="spellEnd"/>
      <w:r>
        <w:rPr>
          <w:rFonts w:asciiTheme="majorHAnsi" w:hAnsiTheme="majorHAnsi" w:cstheme="majorHAnsi"/>
          <w:bCs/>
          <w:sz w:val="26"/>
          <w:szCs w:val="26"/>
          <w:lang w:val="en-US"/>
        </w:rPr>
        <w:t xml:space="preserve"> 2013.</w:t>
      </w:r>
    </w:p>
    <w:p w:rsidR="00650351" w:rsidRPr="00CD182D" w:rsidRDefault="00D7572F" w:rsidP="00650351">
      <w:pPr>
        <w:pStyle w:val="ListParagraph"/>
        <w:numPr>
          <w:ilvl w:val="0"/>
          <w:numId w:val="15"/>
        </w:numPr>
        <w:shd w:val="clear" w:color="auto" w:fill="FFFFFF"/>
        <w:spacing w:before="120" w:after="120"/>
        <w:ind w:left="720"/>
        <w:rPr>
          <w:rFonts w:asciiTheme="majorHAnsi" w:hAnsiTheme="majorHAnsi" w:cstheme="majorHAnsi"/>
          <w:bCs/>
          <w:sz w:val="26"/>
          <w:szCs w:val="26"/>
          <w:u w:val="single"/>
        </w:rPr>
      </w:pPr>
      <w:hyperlink r:id="rId9" w:history="1">
        <w:r w:rsidR="00650351" w:rsidRPr="00CD182D">
          <w:rPr>
            <w:rStyle w:val="Hyperlink"/>
            <w:rFonts w:asciiTheme="majorHAnsi" w:hAnsiTheme="majorHAnsi" w:cstheme="majorHAnsi"/>
            <w:bCs/>
            <w:color w:val="auto"/>
            <w:sz w:val="26"/>
            <w:szCs w:val="26"/>
            <w:lang w:val="en-US"/>
          </w:rPr>
          <w:t>http://thpt.nguyencongphuong.quangngai.vnedu.vn/tham-khao-tra-cuu/thiet-ke-mot-gio-day-theo-dinh-huong-doi-moi-phuong-phap</w:t>
        </w:r>
      </w:hyperlink>
      <w:r w:rsidR="00650351" w:rsidRPr="00CD182D">
        <w:rPr>
          <w:rFonts w:asciiTheme="majorHAnsi" w:hAnsiTheme="majorHAnsi" w:cstheme="majorHAnsi"/>
          <w:bCs/>
          <w:sz w:val="26"/>
          <w:szCs w:val="26"/>
          <w:u w:val="single"/>
          <w:lang w:val="en-US"/>
        </w:rPr>
        <w:t>.</w:t>
      </w:r>
    </w:p>
    <w:p w:rsidR="00BE3F96" w:rsidRPr="00CA11F5" w:rsidRDefault="00AA5B5F" w:rsidP="001A5BB0">
      <w:pPr>
        <w:pStyle w:val="ListParagraph"/>
        <w:numPr>
          <w:ilvl w:val="0"/>
          <w:numId w:val="15"/>
        </w:numPr>
        <w:shd w:val="clear" w:color="auto" w:fill="FFFFFF"/>
        <w:spacing w:before="120" w:after="120"/>
        <w:ind w:left="720"/>
        <w:rPr>
          <w:rFonts w:asciiTheme="majorHAnsi" w:hAnsiTheme="majorHAnsi" w:cstheme="majorHAnsi"/>
          <w:bCs/>
          <w:sz w:val="26"/>
          <w:szCs w:val="26"/>
        </w:rPr>
      </w:pPr>
      <w:r w:rsidRPr="00CA11F5">
        <w:rPr>
          <w:rFonts w:asciiTheme="majorHAnsi" w:hAnsiTheme="majorHAnsi" w:cstheme="majorHAnsi"/>
          <w:bCs/>
          <w:sz w:val="26"/>
          <w:szCs w:val="26"/>
          <w:lang w:val="en-US"/>
        </w:rPr>
        <w:t>http://tcsgt.edu.vn/giao-duc-va-dao-tao/bai-viet-ve-giao-duc/vai-tro-cua-giao-vien-trong-viec-doi-moi-phuong-phap-giang-day.</w:t>
      </w:r>
      <w:r w:rsidR="00650351" w:rsidRPr="00CA11F5">
        <w:rPr>
          <w:rFonts w:asciiTheme="majorHAnsi" w:hAnsiTheme="majorHAnsi" w:cstheme="majorHAnsi"/>
          <w:bCs/>
          <w:sz w:val="26"/>
          <w:szCs w:val="26"/>
        </w:rPr>
        <w:tab/>
      </w:r>
    </w:p>
    <w:sectPr w:rsidR="00BE3F96" w:rsidRPr="00CA11F5" w:rsidSect="002E0B21">
      <w:headerReference w:type="default" r:id="rId10"/>
      <w:footerReference w:type="default" r:id="rId11"/>
      <w:pgSz w:w="11906" w:h="16838" w:code="9"/>
      <w:pgMar w:top="1134" w:right="1134" w:bottom="1134"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72F" w:rsidRDefault="00D7572F" w:rsidP="00757B11">
      <w:pPr>
        <w:spacing w:after="0" w:line="240" w:lineRule="auto"/>
      </w:pPr>
      <w:r>
        <w:separator/>
      </w:r>
    </w:p>
  </w:endnote>
  <w:endnote w:type="continuationSeparator" w:id="0">
    <w:p w:rsidR="00D7572F" w:rsidRDefault="00D7572F"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1777C0">
          <w:rPr>
            <w:noProof/>
          </w:rPr>
          <w:t>4</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72F" w:rsidRDefault="00D7572F" w:rsidP="00757B11">
      <w:pPr>
        <w:spacing w:after="0" w:line="240" w:lineRule="auto"/>
      </w:pPr>
      <w:r>
        <w:separator/>
      </w:r>
    </w:p>
  </w:footnote>
  <w:footnote w:type="continuationSeparator" w:id="0">
    <w:p w:rsidR="00D7572F" w:rsidRDefault="00D7572F"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color w:val="00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52518D" w:rsidP="002E0B21">
        <w:pPr>
          <w:pStyle w:val="Header"/>
          <w:pBdr>
            <w:bottom w:val="thickThinSmallGap" w:sz="24" w:space="1" w:color="622423" w:themeColor="accent2" w:themeShade="7F"/>
          </w:pBdr>
          <w:rPr>
            <w:rFonts w:asciiTheme="majorHAnsi" w:eastAsiaTheme="majorEastAsia" w:hAnsiTheme="majorHAnsi" w:cstheme="majorBidi"/>
            <w:b/>
            <w:i/>
          </w:rPr>
        </w:pPr>
        <w:r w:rsidRPr="0052518D">
          <w:rPr>
            <w:rFonts w:ascii="Arial" w:hAnsi="Arial" w:cs="Arial"/>
            <w:color w:val="000000"/>
          </w:rPr>
          <w:t>Hội thảo khoa học: Đề xuất giải pháp đổi mới tư duy, áp dụng phương pháp dạy- học tích cực</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62A2"/>
    <w:multiLevelType w:val="multilevel"/>
    <w:tmpl w:val="76A2A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0BB525B"/>
    <w:multiLevelType w:val="multilevel"/>
    <w:tmpl w:val="747051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6">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C8425A9"/>
    <w:multiLevelType w:val="hybridMultilevel"/>
    <w:tmpl w:val="EBE432F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7E1368E5"/>
    <w:multiLevelType w:val="multilevel"/>
    <w:tmpl w:val="AFACDA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16"/>
  </w:num>
  <w:num w:numId="5">
    <w:abstractNumId w:val="7"/>
  </w:num>
  <w:num w:numId="6">
    <w:abstractNumId w:val="13"/>
  </w:num>
  <w:num w:numId="7">
    <w:abstractNumId w:val="10"/>
  </w:num>
  <w:num w:numId="8">
    <w:abstractNumId w:val="8"/>
  </w:num>
  <w:num w:numId="9">
    <w:abstractNumId w:val="4"/>
  </w:num>
  <w:num w:numId="10">
    <w:abstractNumId w:val="15"/>
  </w:num>
  <w:num w:numId="11">
    <w:abstractNumId w:val="14"/>
  </w:num>
  <w:num w:numId="12">
    <w:abstractNumId w:val="12"/>
  </w:num>
  <w:num w:numId="13">
    <w:abstractNumId w:val="1"/>
  </w:num>
  <w:num w:numId="14">
    <w:abstractNumId w:val="9"/>
  </w:num>
  <w:num w:numId="15">
    <w:abstractNumId w:val="18"/>
  </w:num>
  <w:num w:numId="16">
    <w:abstractNumId w:val="17"/>
  </w:num>
  <w:num w:numId="17">
    <w:abstractNumId w:val="0"/>
  </w:num>
  <w:num w:numId="18">
    <w:abstractNumId w:val="11"/>
  </w:num>
  <w:num w:numId="19">
    <w:abstractNumId w:val="1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799A"/>
    <w:rsid w:val="00097CC1"/>
    <w:rsid w:val="000A31D9"/>
    <w:rsid w:val="000B582D"/>
    <w:rsid w:val="000B657D"/>
    <w:rsid w:val="000C44FC"/>
    <w:rsid w:val="000D3E3A"/>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777C0"/>
    <w:rsid w:val="00182486"/>
    <w:rsid w:val="00182F43"/>
    <w:rsid w:val="001859B0"/>
    <w:rsid w:val="001A0182"/>
    <w:rsid w:val="001A065A"/>
    <w:rsid w:val="001A1F9C"/>
    <w:rsid w:val="001A3E26"/>
    <w:rsid w:val="001A5BB0"/>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A7A41"/>
    <w:rsid w:val="002C01AF"/>
    <w:rsid w:val="002D2ADA"/>
    <w:rsid w:val="002E085B"/>
    <w:rsid w:val="002E0B21"/>
    <w:rsid w:val="002E113F"/>
    <w:rsid w:val="002E56AB"/>
    <w:rsid w:val="002F658B"/>
    <w:rsid w:val="003133C9"/>
    <w:rsid w:val="00322A4D"/>
    <w:rsid w:val="00326BE6"/>
    <w:rsid w:val="003306BA"/>
    <w:rsid w:val="00332366"/>
    <w:rsid w:val="00332D82"/>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C5930"/>
    <w:rsid w:val="003D17B5"/>
    <w:rsid w:val="003D738E"/>
    <w:rsid w:val="003E12D1"/>
    <w:rsid w:val="003E3411"/>
    <w:rsid w:val="003F7060"/>
    <w:rsid w:val="00405711"/>
    <w:rsid w:val="00411876"/>
    <w:rsid w:val="004316D5"/>
    <w:rsid w:val="00435AF4"/>
    <w:rsid w:val="0044418B"/>
    <w:rsid w:val="00444565"/>
    <w:rsid w:val="00471CB2"/>
    <w:rsid w:val="00475A28"/>
    <w:rsid w:val="0048460A"/>
    <w:rsid w:val="00487336"/>
    <w:rsid w:val="004924C1"/>
    <w:rsid w:val="0049349F"/>
    <w:rsid w:val="004A662C"/>
    <w:rsid w:val="004A7189"/>
    <w:rsid w:val="004B6690"/>
    <w:rsid w:val="004C0B4F"/>
    <w:rsid w:val="004F5ECF"/>
    <w:rsid w:val="004F6CF2"/>
    <w:rsid w:val="00506886"/>
    <w:rsid w:val="0051119F"/>
    <w:rsid w:val="00512B66"/>
    <w:rsid w:val="00521E73"/>
    <w:rsid w:val="005222D0"/>
    <w:rsid w:val="0052518D"/>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372B3"/>
    <w:rsid w:val="00643B0A"/>
    <w:rsid w:val="00650351"/>
    <w:rsid w:val="006528A4"/>
    <w:rsid w:val="006637E4"/>
    <w:rsid w:val="006647DD"/>
    <w:rsid w:val="0066740E"/>
    <w:rsid w:val="00670B0E"/>
    <w:rsid w:val="006776C9"/>
    <w:rsid w:val="006834F3"/>
    <w:rsid w:val="00691262"/>
    <w:rsid w:val="006A79DC"/>
    <w:rsid w:val="006B3A8E"/>
    <w:rsid w:val="006B4765"/>
    <w:rsid w:val="006B5F7C"/>
    <w:rsid w:val="006C36A4"/>
    <w:rsid w:val="006C4298"/>
    <w:rsid w:val="006D412D"/>
    <w:rsid w:val="006D4692"/>
    <w:rsid w:val="00700381"/>
    <w:rsid w:val="007005DC"/>
    <w:rsid w:val="007023B3"/>
    <w:rsid w:val="00714C3A"/>
    <w:rsid w:val="00722E3F"/>
    <w:rsid w:val="00723D5D"/>
    <w:rsid w:val="00736CA9"/>
    <w:rsid w:val="007501B0"/>
    <w:rsid w:val="00757688"/>
    <w:rsid w:val="00757B11"/>
    <w:rsid w:val="00762242"/>
    <w:rsid w:val="00763222"/>
    <w:rsid w:val="007711AC"/>
    <w:rsid w:val="007750C6"/>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3154"/>
    <w:rsid w:val="008A53E5"/>
    <w:rsid w:val="008B6357"/>
    <w:rsid w:val="008C061A"/>
    <w:rsid w:val="008D0D48"/>
    <w:rsid w:val="008E6AEF"/>
    <w:rsid w:val="008E7045"/>
    <w:rsid w:val="00901169"/>
    <w:rsid w:val="00911A1C"/>
    <w:rsid w:val="00933523"/>
    <w:rsid w:val="00955FED"/>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A5B5F"/>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3F96"/>
    <w:rsid w:val="00BE4185"/>
    <w:rsid w:val="00BE5412"/>
    <w:rsid w:val="00BF655A"/>
    <w:rsid w:val="00BF6CA2"/>
    <w:rsid w:val="00BF71F4"/>
    <w:rsid w:val="00C009C7"/>
    <w:rsid w:val="00C1095E"/>
    <w:rsid w:val="00C1717F"/>
    <w:rsid w:val="00C23E91"/>
    <w:rsid w:val="00C267B0"/>
    <w:rsid w:val="00C309B3"/>
    <w:rsid w:val="00C34077"/>
    <w:rsid w:val="00C4304C"/>
    <w:rsid w:val="00C4639A"/>
    <w:rsid w:val="00C50275"/>
    <w:rsid w:val="00C56F72"/>
    <w:rsid w:val="00C57783"/>
    <w:rsid w:val="00C70BEB"/>
    <w:rsid w:val="00C772A8"/>
    <w:rsid w:val="00C84FAD"/>
    <w:rsid w:val="00CA11F5"/>
    <w:rsid w:val="00CA7B01"/>
    <w:rsid w:val="00CB71B3"/>
    <w:rsid w:val="00CC3139"/>
    <w:rsid w:val="00CC5D5B"/>
    <w:rsid w:val="00CC6965"/>
    <w:rsid w:val="00CC768D"/>
    <w:rsid w:val="00CD182D"/>
    <w:rsid w:val="00CF3E0C"/>
    <w:rsid w:val="00D06ED0"/>
    <w:rsid w:val="00D073EB"/>
    <w:rsid w:val="00D11451"/>
    <w:rsid w:val="00D1573F"/>
    <w:rsid w:val="00D42006"/>
    <w:rsid w:val="00D47586"/>
    <w:rsid w:val="00D616C1"/>
    <w:rsid w:val="00D63D9C"/>
    <w:rsid w:val="00D7572F"/>
    <w:rsid w:val="00D76D24"/>
    <w:rsid w:val="00D81E92"/>
    <w:rsid w:val="00D8666A"/>
    <w:rsid w:val="00D97C99"/>
    <w:rsid w:val="00DA17A3"/>
    <w:rsid w:val="00DA3E81"/>
    <w:rsid w:val="00DB2CD9"/>
    <w:rsid w:val="00DB370E"/>
    <w:rsid w:val="00DB6735"/>
    <w:rsid w:val="00DC5219"/>
    <w:rsid w:val="00DC6323"/>
    <w:rsid w:val="00DD28D1"/>
    <w:rsid w:val="00DE509F"/>
    <w:rsid w:val="00DF5819"/>
    <w:rsid w:val="00E110E0"/>
    <w:rsid w:val="00E139EF"/>
    <w:rsid w:val="00E1502E"/>
    <w:rsid w:val="00E15346"/>
    <w:rsid w:val="00E20701"/>
    <w:rsid w:val="00E22566"/>
    <w:rsid w:val="00E22737"/>
    <w:rsid w:val="00E2712C"/>
    <w:rsid w:val="00E31FA4"/>
    <w:rsid w:val="00E43448"/>
    <w:rsid w:val="00E45116"/>
    <w:rsid w:val="00E45FE0"/>
    <w:rsid w:val="00E476BD"/>
    <w:rsid w:val="00E66A1A"/>
    <w:rsid w:val="00E7002B"/>
    <w:rsid w:val="00E71A52"/>
    <w:rsid w:val="00E73624"/>
    <w:rsid w:val="00E74CAA"/>
    <w:rsid w:val="00E75374"/>
    <w:rsid w:val="00E776E4"/>
    <w:rsid w:val="00E806CB"/>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3A48"/>
    <w:rsid w:val="00F24CBC"/>
    <w:rsid w:val="00F3400F"/>
    <w:rsid w:val="00F41329"/>
    <w:rsid w:val="00F45283"/>
    <w:rsid w:val="00F45C9F"/>
    <w:rsid w:val="00F472C6"/>
    <w:rsid w:val="00F57AD0"/>
    <w:rsid w:val="00F710EC"/>
    <w:rsid w:val="00F74DC7"/>
    <w:rsid w:val="00F8080B"/>
    <w:rsid w:val="00F864BE"/>
    <w:rsid w:val="00FA0010"/>
    <w:rsid w:val="00FA31DC"/>
    <w:rsid w:val="00FA4F41"/>
    <w:rsid w:val="00FA65B7"/>
    <w:rsid w:val="00FB541F"/>
    <w:rsid w:val="00FB570A"/>
    <w:rsid w:val="00FB6B40"/>
    <w:rsid w:val="00FE1161"/>
    <w:rsid w:val="00FE32F9"/>
    <w:rsid w:val="00FF28F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E451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E451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pt.nguyencongphuong.quangngai.vnedu.vn/tham-khao-tra-cuu/thiet-ke-mot-gio-day-theo-dinh-huong-doi-moi-phuong-pha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B3C93"/>
    <w:rsid w:val="001164E1"/>
    <w:rsid w:val="0021486E"/>
    <w:rsid w:val="004648D1"/>
    <w:rsid w:val="005F02A4"/>
    <w:rsid w:val="005F088F"/>
    <w:rsid w:val="00635E0C"/>
    <w:rsid w:val="00661474"/>
    <w:rsid w:val="006E0142"/>
    <w:rsid w:val="00BA1CFF"/>
    <w:rsid w:val="00CD5B16"/>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17BD6-AEC4-43ED-81EB-EC74D5466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Hội thảo khoa học: Đề xuất giải pháp đổi mới tư duy, áp dụng phương pháp dạy- học tích cực</vt:lpstr>
    </vt:vector>
  </TitlesOfParts>
  <Company>+</Company>
  <LinksUpToDate>false</LinksUpToDate>
  <CharactersWithSpaces>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Đề xuất giải pháp đổi mới tư duy, áp dụng phương pháp dạy- học tích cực</dc:title>
  <dc:creator>Thinh Men</dc:creator>
  <cp:lastModifiedBy>+</cp:lastModifiedBy>
  <cp:revision>20</cp:revision>
  <cp:lastPrinted>2014-05-06T08:21:00Z</cp:lastPrinted>
  <dcterms:created xsi:type="dcterms:W3CDTF">2015-10-16T04:50:00Z</dcterms:created>
  <dcterms:modified xsi:type="dcterms:W3CDTF">2015-10-17T09:16:00Z</dcterms:modified>
</cp:coreProperties>
</file>